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737A7D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0943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Ки 215/17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F1724F">
        <w:rPr>
          <w:rFonts w:ascii="Times New Roman" w:eastAsia="Times New Roman" w:hAnsi="Times New Roman" w:cs="Times New Roman"/>
          <w:sz w:val="24"/>
          <w:szCs w:val="24"/>
          <w:lang w:val="sr-Cyrl-CS"/>
        </w:rPr>
        <w:t>11.4</w:t>
      </w:r>
      <w:r w:rsidR="008C6C80">
        <w:rPr>
          <w:rFonts w:ascii="Times New Roman" w:eastAsia="Times New Roman" w:hAnsi="Times New Roman" w:cs="Times New Roman"/>
          <w:sz w:val="24"/>
          <w:szCs w:val="24"/>
          <w:lang w:val="sr-Cyrl-CS"/>
        </w:rPr>
        <w:t>.2017.године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106/16 – аутентично тумачење)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3)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седници одржаној дана 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1.4.2017.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A5234" w:rsidRDefault="00EA5234" w:rsidP="008C6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A1">
        <w:rPr>
          <w:rFonts w:ascii="Times New Roman" w:hAnsi="Times New Roman" w:cs="Times New Roman"/>
          <w:b/>
          <w:sz w:val="24"/>
          <w:szCs w:val="24"/>
          <w:lang w:val="sr-Cyrl-RS"/>
        </w:rPr>
        <w:t>О Д Л У К У</w:t>
      </w:r>
    </w:p>
    <w:p w:rsidR="0051064E" w:rsidRPr="0051064E" w:rsidRDefault="0051064E" w:rsidP="0051064E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Усваја се предложени образац месечног извештаја извршења буџета организационих јединица и Коморе 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јавних </w:t>
      </w:r>
      <w:r>
        <w:rPr>
          <w:rFonts w:ascii="Times New Roman" w:hAnsi="Times New Roman" w:cs="Times New Roman"/>
          <w:color w:val="222222"/>
          <w:sz w:val="24"/>
          <w:szCs w:val="24"/>
        </w:rPr>
        <w:t>извршитеља из прилога 1. ове Одлуке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 и чини њен саставни део.</w:t>
      </w:r>
    </w:p>
    <w:p w:rsidR="0051064E" w:rsidRDefault="0051064E" w:rsidP="0051064E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Председник Надзорног одбора ће у року од 30 дана од дана доношења ове Одлуке захтевати од 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редседника Коморе и 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color w:val="222222"/>
          <w:sz w:val="24"/>
          <w:szCs w:val="24"/>
        </w:rPr>
        <w:t>редседника Савета организационих јединица, или других надлежних органа, достављање извештаја из става 1. о</w:t>
      </w:r>
      <w:r w:rsidR="00DF0836">
        <w:rPr>
          <w:rFonts w:ascii="Times New Roman" w:hAnsi="Times New Roman" w:cs="Times New Roman"/>
          <w:color w:val="222222"/>
          <w:sz w:val="24"/>
          <w:szCs w:val="24"/>
        </w:rPr>
        <w:t>ве Одлуке за сваки месец почев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од јануара 2017. године.</w:t>
      </w:r>
    </w:p>
    <w:p w:rsidR="0051064E" w:rsidRDefault="0051064E" w:rsidP="0051064E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Извештај из става 2. ове одлуке доставља се најкасније до 10</w:t>
      </w:r>
      <w:r w:rsidR="00DF0836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color w:val="222222"/>
          <w:sz w:val="24"/>
          <w:szCs w:val="24"/>
        </w:rPr>
        <w:t>ог у месецу за претходни месец, изузев за период јануар-март 2017. године који извештаји ће се доставити најкасније до 10.5.2017. године.</w:t>
      </w:r>
    </w:p>
    <w:p w:rsidR="001B2BC2" w:rsidRPr="001B2BC2" w:rsidRDefault="001B2BC2" w:rsidP="001B2BC2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val="sr-Cyrl-RS"/>
        </w:rPr>
      </w:pPr>
      <w:r w:rsidRPr="001B2BC2">
        <w:rPr>
          <w:rFonts w:ascii="Times New Roman CYR" w:eastAsiaTheme="minorEastAsia" w:hAnsi="Times New Roman CYR" w:cs="Times New Roman CYR"/>
          <w:b/>
          <w:sz w:val="24"/>
          <w:szCs w:val="24"/>
          <w:lang w:val="sr-Cyrl-RS"/>
        </w:rPr>
        <w:t>О б р а з л о ж е њ е</w:t>
      </w:r>
    </w:p>
    <w:p w:rsidR="001B2BC2" w:rsidRPr="006D261B" w:rsidRDefault="006D261B" w:rsidP="00814B2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Председник Надзорног одбора је предложио усвајање обрасца </w:t>
      </w:r>
      <w:r>
        <w:rPr>
          <w:rFonts w:ascii="Times New Roman" w:hAnsi="Times New Roman" w:cs="Times New Roman"/>
          <w:color w:val="222222"/>
          <w:sz w:val="24"/>
          <w:szCs w:val="24"/>
        </w:rPr>
        <w:t>месечног извештаја извршења буџета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, имајући у виду обавезе Надзорног одбора прописане Законом о извршењу и обезбеђењу и Статутом Коморе јавних извршитеља, које се односе на контролу финансијског пословања Коморе и организационих јединица Коморе, као и обавезу Надзорног одбора да Извршном одбору подноси шестомесечни извештај о унутрашњој контроли финансијског пословања Коморе.</w:t>
      </w:r>
    </w:p>
    <w:p w:rsidR="004512A8" w:rsidRDefault="00814B2F" w:rsidP="008C6C80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Имајући у виду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напред наведено</w:t>
      </w:r>
      <w:r w:rsidR="001B2BC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42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Надзорни</w:t>
      </w:r>
      <w:r w:rsidR="001B2BC2"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 одлучио као 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изреци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 xml:space="preserve">ове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одлуке.</w:t>
      </w: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5B4E28">
        <w:rPr>
          <w:rFonts w:ascii="Times New Roman" w:hAnsi="Times New Roman" w:cs="Times New Roman"/>
          <w:sz w:val="24"/>
          <w:szCs w:val="24"/>
          <w:lang w:val="sr-Cyrl-RS"/>
        </w:rPr>
        <w:t>, с.р.</w:t>
      </w:r>
      <w:bookmarkStart w:id="0" w:name="_GoBack"/>
      <w:bookmarkEnd w:id="0"/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BF" w:rsidRDefault="00422CBF" w:rsidP="00AC23DF">
      <w:pPr>
        <w:spacing w:after="0" w:line="240" w:lineRule="auto"/>
      </w:pPr>
      <w:r>
        <w:separator/>
      </w:r>
    </w:p>
  </w:endnote>
  <w:endnote w:type="continuationSeparator" w:id="0">
    <w:p w:rsidR="00422CBF" w:rsidRDefault="00422CBF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EE"/>
    <w:family w:val="roman"/>
    <w:pitch w:val="variable"/>
    <w:sig w:usb0="20002A87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BF" w:rsidRDefault="00422CBF" w:rsidP="00AC23DF">
      <w:pPr>
        <w:spacing w:after="0" w:line="240" w:lineRule="auto"/>
      </w:pPr>
      <w:r>
        <w:separator/>
      </w:r>
    </w:p>
  </w:footnote>
  <w:footnote w:type="continuationSeparator" w:id="0">
    <w:p w:rsidR="00422CBF" w:rsidRDefault="00422CBF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9433B"/>
    <w:rsid w:val="000C722B"/>
    <w:rsid w:val="000D1C39"/>
    <w:rsid w:val="000D34D2"/>
    <w:rsid w:val="000F0FD5"/>
    <w:rsid w:val="00104211"/>
    <w:rsid w:val="00156A99"/>
    <w:rsid w:val="0018187E"/>
    <w:rsid w:val="00197449"/>
    <w:rsid w:val="001B2BC2"/>
    <w:rsid w:val="001C66A0"/>
    <w:rsid w:val="001F0F79"/>
    <w:rsid w:val="0021482F"/>
    <w:rsid w:val="00262195"/>
    <w:rsid w:val="0038661C"/>
    <w:rsid w:val="003D0433"/>
    <w:rsid w:val="003E542D"/>
    <w:rsid w:val="00422CBF"/>
    <w:rsid w:val="004410E8"/>
    <w:rsid w:val="00443B10"/>
    <w:rsid w:val="004503AC"/>
    <w:rsid w:val="004512A8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B4E28"/>
    <w:rsid w:val="005E4744"/>
    <w:rsid w:val="00603C1D"/>
    <w:rsid w:val="00690CD3"/>
    <w:rsid w:val="006D261B"/>
    <w:rsid w:val="006F68C7"/>
    <w:rsid w:val="00713B7D"/>
    <w:rsid w:val="007335D1"/>
    <w:rsid w:val="00737A7D"/>
    <w:rsid w:val="007A64C1"/>
    <w:rsid w:val="007E2A08"/>
    <w:rsid w:val="00807DCD"/>
    <w:rsid w:val="00814B2F"/>
    <w:rsid w:val="0082058D"/>
    <w:rsid w:val="00853B3A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D7759"/>
    <w:rsid w:val="009E50A9"/>
    <w:rsid w:val="009E6864"/>
    <w:rsid w:val="00A05DBA"/>
    <w:rsid w:val="00A6690C"/>
    <w:rsid w:val="00AC23DF"/>
    <w:rsid w:val="00AE09AD"/>
    <w:rsid w:val="00AF1470"/>
    <w:rsid w:val="00AF6430"/>
    <w:rsid w:val="00B12B7A"/>
    <w:rsid w:val="00B566A3"/>
    <w:rsid w:val="00B714A1"/>
    <w:rsid w:val="00BC57EA"/>
    <w:rsid w:val="00BC5E15"/>
    <w:rsid w:val="00BD232A"/>
    <w:rsid w:val="00BF5BCD"/>
    <w:rsid w:val="00CA640E"/>
    <w:rsid w:val="00CD3D45"/>
    <w:rsid w:val="00CD4613"/>
    <w:rsid w:val="00CE13C0"/>
    <w:rsid w:val="00CE3D9C"/>
    <w:rsid w:val="00D124E9"/>
    <w:rsid w:val="00D30E4B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C6F63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527A-B3FD-4110-96B8-7DDF53C5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Magdalena</cp:lastModifiedBy>
  <cp:revision>19</cp:revision>
  <cp:lastPrinted>2017-05-18T16:47:00Z</cp:lastPrinted>
  <dcterms:created xsi:type="dcterms:W3CDTF">2017-03-30T09:32:00Z</dcterms:created>
  <dcterms:modified xsi:type="dcterms:W3CDTF">2019-04-04T18:17:00Z</dcterms:modified>
</cp:coreProperties>
</file>