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23D6" w:rsidRPr="004C5C45" w:rsidRDefault="001A41D3" w:rsidP="00ED23D6">
      <w:pPr>
        <w:spacing w:after="0"/>
        <w:jc w:val="both"/>
        <w:rPr>
          <w:rFonts w:ascii="Times New Roman" w:hAnsi="Times New Roman" w:cs="Times New Roman"/>
          <w:i/>
          <w:sz w:val="24"/>
          <w:szCs w:val="24"/>
          <w:lang w:val="sr-Cyrl-RS"/>
        </w:rPr>
      </w:pPr>
      <w:r w:rsidRPr="00624DCC">
        <w:rPr>
          <w:rFonts w:ascii="Times New Roman" w:hAnsi="Times New Roman" w:cs="Times New Roman"/>
          <w:i/>
          <w:sz w:val="24"/>
          <w:szCs w:val="24"/>
          <w:lang w:val="sr-Cyrl-RS"/>
        </w:rPr>
        <w:t>Акт је ступио на снагу 3.1.2020. године</w:t>
      </w:r>
      <w:r w:rsidR="00373F6A" w:rsidRPr="00624DCC">
        <w:rPr>
          <w:rFonts w:ascii="Times New Roman" w:hAnsi="Times New Roman" w:cs="Times New Roman"/>
          <w:i/>
          <w:sz w:val="24"/>
          <w:szCs w:val="24"/>
          <w:lang w:val="sr-Cyrl-RS"/>
        </w:rPr>
        <w:t>и и објављен је „Службеном гласнику РС“ број 2/20 од 15.1.2020. године</w:t>
      </w:r>
      <w:r w:rsidR="004C5C45">
        <w:rPr>
          <w:rFonts w:ascii="Times New Roman" w:hAnsi="Times New Roman" w:cs="Times New Roman"/>
          <w:i/>
          <w:sz w:val="24"/>
          <w:szCs w:val="24"/>
        </w:rPr>
        <w:t xml:space="preserve">, </w:t>
      </w:r>
      <w:r w:rsidR="004C5C45">
        <w:rPr>
          <w:rFonts w:ascii="Times New Roman" w:hAnsi="Times New Roman" w:cs="Times New Roman"/>
          <w:i/>
          <w:sz w:val="24"/>
          <w:szCs w:val="24"/>
          <w:lang w:val="sr-Cyrl-RS"/>
        </w:rPr>
        <w:t>а измене и допуне Правилника су ступиле на снагу 13.9.2021. године и објављене су „Слу</w:t>
      </w:r>
      <w:r w:rsidR="00786E12">
        <w:rPr>
          <w:rFonts w:ascii="Times New Roman" w:hAnsi="Times New Roman" w:cs="Times New Roman"/>
          <w:i/>
          <w:sz w:val="24"/>
          <w:szCs w:val="24"/>
          <w:lang w:val="sr-Cyrl-RS"/>
        </w:rPr>
        <w:t>жбени гласник РС“ број 92/21</w:t>
      </w:r>
      <w:r w:rsidR="004C5C45">
        <w:rPr>
          <w:rFonts w:ascii="Times New Roman" w:hAnsi="Times New Roman" w:cs="Times New Roman"/>
          <w:i/>
          <w:sz w:val="24"/>
          <w:szCs w:val="24"/>
          <w:lang w:val="sr-Cyrl-RS"/>
        </w:rPr>
        <w:t>)</w:t>
      </w:r>
    </w:p>
    <w:p w:rsidR="001A41D3" w:rsidRPr="00624DCC" w:rsidRDefault="001A41D3" w:rsidP="00ED23D6">
      <w:pPr>
        <w:spacing w:after="0"/>
        <w:jc w:val="both"/>
        <w:rPr>
          <w:rFonts w:ascii="Times New Roman" w:eastAsia="Calibri" w:hAnsi="Times New Roman" w:cs="Times New Roman"/>
          <w:sz w:val="24"/>
          <w:szCs w:val="24"/>
          <w:lang w:val="sr-Cyrl-RS"/>
        </w:rPr>
      </w:pPr>
    </w:p>
    <w:p w:rsidR="005C2C1C" w:rsidRPr="006635AF" w:rsidRDefault="005C2C1C" w:rsidP="006635AF">
      <w:pPr>
        <w:pStyle w:val="Default"/>
        <w:jc w:val="both"/>
        <w:rPr>
          <w:lang w:val="sr-Cyrl-RS"/>
        </w:rPr>
      </w:pPr>
      <w:r w:rsidRPr="006635AF">
        <w:rPr>
          <w:lang w:val="ru-RU"/>
        </w:rPr>
        <w:t>На</w:t>
      </w:r>
      <w:r w:rsidR="009F2F7A" w:rsidRPr="006635AF">
        <w:rPr>
          <w:lang w:val="sr-Cyrl-RS"/>
        </w:rPr>
        <w:t xml:space="preserve"> </w:t>
      </w:r>
      <w:r w:rsidRPr="006635AF">
        <w:rPr>
          <w:lang w:val="ru-RU"/>
        </w:rPr>
        <w:t>основу</w:t>
      </w:r>
      <w:r w:rsidR="009F2F7A" w:rsidRPr="006635AF">
        <w:rPr>
          <w:lang w:val="sr-Cyrl-RS"/>
        </w:rPr>
        <w:t xml:space="preserve"> </w:t>
      </w:r>
      <w:r w:rsidR="00DC4D29" w:rsidRPr="006635AF">
        <w:rPr>
          <w:lang w:val="sr-Cyrl-CS"/>
        </w:rPr>
        <w:t>чл</w:t>
      </w:r>
      <w:r w:rsidR="00FD15C4" w:rsidRPr="006635AF">
        <w:rPr>
          <w:lang w:val="sr-Cyrl-CS"/>
        </w:rPr>
        <w:t>ана</w:t>
      </w:r>
      <w:r w:rsidR="00734F2E" w:rsidRPr="006635AF">
        <w:rPr>
          <w:lang w:val="sr-Cyrl-RS"/>
        </w:rPr>
        <w:t xml:space="preserve"> </w:t>
      </w:r>
      <w:r w:rsidR="00DC4D29" w:rsidRPr="006635AF">
        <w:rPr>
          <w:lang w:val="sr-Latn-RS"/>
        </w:rPr>
        <w:t>138.a</w:t>
      </w:r>
      <w:r w:rsidR="00DC4D29" w:rsidRPr="006635AF">
        <w:rPr>
          <w:lang w:val="sr-Cyrl-RS"/>
        </w:rPr>
        <w:t xml:space="preserve"> став 3.</w:t>
      </w:r>
      <w:r w:rsidR="00DC4D29" w:rsidRPr="006635AF">
        <w:rPr>
          <w:lang w:val="sr-Latn-RS"/>
        </w:rPr>
        <w:t xml:space="preserve">, </w:t>
      </w:r>
      <w:r w:rsidR="00FD15C4" w:rsidRPr="006635AF">
        <w:rPr>
          <w:lang w:val="sr-Cyrl-RS"/>
        </w:rPr>
        <w:t xml:space="preserve">члана </w:t>
      </w:r>
      <w:r w:rsidR="00DC4D29" w:rsidRPr="006635AF">
        <w:rPr>
          <w:lang w:val="sr-Cyrl-RS"/>
        </w:rPr>
        <w:t>300. став 7.,</w:t>
      </w:r>
      <w:r w:rsidR="00FD15C4" w:rsidRPr="006635AF">
        <w:rPr>
          <w:lang w:val="sr-Cyrl-RS"/>
        </w:rPr>
        <w:t xml:space="preserve"> члана</w:t>
      </w:r>
      <w:r w:rsidR="00DC4D29" w:rsidRPr="006635AF">
        <w:rPr>
          <w:lang w:val="sr-Cyrl-RS"/>
        </w:rPr>
        <w:t xml:space="preserve"> 393. став 5.,</w:t>
      </w:r>
      <w:r w:rsidR="00FD15C4" w:rsidRPr="006635AF">
        <w:rPr>
          <w:lang w:val="sr-Cyrl-RS"/>
        </w:rPr>
        <w:t xml:space="preserve"> члана </w:t>
      </w:r>
      <w:r w:rsidR="00DC4D29" w:rsidRPr="006635AF">
        <w:rPr>
          <w:lang w:val="sr-Cyrl-RS"/>
        </w:rPr>
        <w:t xml:space="preserve">400. став 1. </w:t>
      </w:r>
      <w:r w:rsidR="00D3513B" w:rsidRPr="006635AF">
        <w:rPr>
          <w:lang w:val="sr-Cyrl-RS"/>
        </w:rPr>
        <w:t xml:space="preserve">и </w:t>
      </w:r>
      <w:r w:rsidR="00FD15C4" w:rsidRPr="006635AF">
        <w:rPr>
          <w:lang w:val="sr-Cyrl-RS"/>
        </w:rPr>
        <w:t xml:space="preserve">члана </w:t>
      </w:r>
      <w:r w:rsidR="00734F2E" w:rsidRPr="006635AF">
        <w:rPr>
          <w:lang w:val="sr-Cyrl-RS"/>
        </w:rPr>
        <w:t>518. став 3</w:t>
      </w:r>
      <w:r w:rsidR="00734F2E" w:rsidRPr="006635AF">
        <w:rPr>
          <w:lang w:val="ru-RU"/>
        </w:rPr>
        <w:t>.</w:t>
      </w:r>
      <w:r w:rsidR="00734F2E" w:rsidRPr="006635AF">
        <w:rPr>
          <w:lang w:val="sr-Cyrl-RS"/>
        </w:rPr>
        <w:t xml:space="preserve"> тачка 1</w:t>
      </w:r>
      <w:r w:rsidR="00734F2E" w:rsidRPr="006635AF">
        <w:rPr>
          <w:lang w:val="ru-RU"/>
        </w:rPr>
        <w:t>)</w:t>
      </w:r>
      <w:r w:rsidR="00D3513B" w:rsidRPr="006635AF">
        <w:rPr>
          <w:lang w:val="sr-Cyrl-RS"/>
        </w:rPr>
        <w:t xml:space="preserve"> </w:t>
      </w:r>
      <w:r w:rsidRPr="006635AF">
        <w:rPr>
          <w:lang w:val="ru-RU"/>
        </w:rPr>
        <w:t>Закона о извршењу и обезбеђењу („Службени</w:t>
      </w:r>
      <w:r w:rsidR="00734F2E" w:rsidRPr="006635AF">
        <w:rPr>
          <w:lang w:val="sr-Cyrl-RS"/>
        </w:rPr>
        <w:t xml:space="preserve"> </w:t>
      </w:r>
      <w:r w:rsidR="00DC4D29" w:rsidRPr="006635AF">
        <w:rPr>
          <w:lang w:val="ru-RU"/>
        </w:rPr>
        <w:t xml:space="preserve">гласник РС”, број 106/15, </w:t>
      </w:r>
      <w:r w:rsidRPr="006635AF">
        <w:rPr>
          <w:rFonts w:eastAsia="Times New Roman"/>
          <w:lang w:val="ru-RU"/>
        </w:rPr>
        <w:t>10</w:t>
      </w:r>
      <w:r w:rsidR="00734F2E" w:rsidRPr="006635AF">
        <w:rPr>
          <w:rFonts w:eastAsia="Times New Roman"/>
          <w:lang w:val="sr-Cyrl-RS"/>
        </w:rPr>
        <w:t>6</w:t>
      </w:r>
      <w:r w:rsidRPr="006635AF">
        <w:rPr>
          <w:rFonts w:eastAsia="Times New Roman"/>
          <w:lang w:val="ru-RU"/>
        </w:rPr>
        <w:t>/16</w:t>
      </w:r>
      <w:r w:rsidR="00DC4D29" w:rsidRPr="006635AF">
        <w:rPr>
          <w:rFonts w:eastAsia="Times New Roman"/>
          <w:lang w:val="ru-RU"/>
        </w:rPr>
        <w:t xml:space="preserve"> </w:t>
      </w:r>
      <w:r w:rsidRPr="006635AF">
        <w:rPr>
          <w:rFonts w:eastAsia="Times New Roman"/>
          <w:lang w:val="ru-RU"/>
        </w:rPr>
        <w:t>-</w:t>
      </w:r>
      <w:r w:rsidR="00FD15C4" w:rsidRPr="006635AF">
        <w:rPr>
          <w:rFonts w:eastAsia="Times New Roman"/>
          <w:lang w:val="ru-RU"/>
        </w:rPr>
        <w:t xml:space="preserve"> </w:t>
      </w:r>
      <w:r w:rsidRPr="006635AF">
        <w:rPr>
          <w:rFonts w:eastAsia="Times New Roman"/>
          <w:lang w:val="ru-RU"/>
        </w:rPr>
        <w:t>аутентично тумачење</w:t>
      </w:r>
      <w:r w:rsidR="00F01300" w:rsidRPr="006635AF">
        <w:rPr>
          <w:rFonts w:eastAsia="Times New Roman"/>
          <w:lang w:val="sr-Cyrl-RS"/>
        </w:rPr>
        <w:t>,</w:t>
      </w:r>
      <w:r w:rsidR="00F01300" w:rsidRPr="006635AF">
        <w:rPr>
          <w:lang w:val="sr-Cyrl-RS"/>
        </w:rPr>
        <w:t xml:space="preserve"> </w:t>
      </w:r>
      <w:r w:rsidR="00DC4D29" w:rsidRPr="006635AF">
        <w:rPr>
          <w:lang w:val="sr-Cyrl-RS"/>
        </w:rPr>
        <w:t>113/17 - аутентично тумачење и 54/19, у даљем тексту: Закон)</w:t>
      </w:r>
      <w:r w:rsidRPr="006635AF">
        <w:rPr>
          <w:lang w:val="ru-RU"/>
        </w:rPr>
        <w:t xml:space="preserve"> и члана 36. став 1. тачка 1</w:t>
      </w:r>
      <w:r w:rsidR="0099787C" w:rsidRPr="006635AF">
        <w:rPr>
          <w:lang w:val="sr-Cyrl-RS"/>
        </w:rPr>
        <w:t>)</w:t>
      </w:r>
      <w:r w:rsidR="002021F1" w:rsidRPr="006635AF">
        <w:rPr>
          <w:lang w:val="sr-Cyrl-RS"/>
        </w:rPr>
        <w:t xml:space="preserve"> </w:t>
      </w:r>
      <w:r w:rsidRPr="006635AF">
        <w:rPr>
          <w:lang w:val="ru-RU"/>
        </w:rPr>
        <w:t xml:space="preserve">Статута Коморе јавних извршитеља </w:t>
      </w:r>
      <w:r w:rsidRPr="006635AF">
        <w:rPr>
          <w:rFonts w:eastAsia="Times New Roman"/>
          <w:lang w:val="sr-Cyrl-CS"/>
        </w:rPr>
        <w:t>(„Службени гласник РС“ број 105/16)</w:t>
      </w:r>
      <w:r w:rsidRPr="006635AF">
        <w:rPr>
          <w:lang w:val="ru-RU"/>
        </w:rPr>
        <w:t xml:space="preserve">, </w:t>
      </w:r>
      <w:r w:rsidR="002021F1" w:rsidRPr="006635AF">
        <w:rPr>
          <w:lang w:val="sr-Cyrl-RS"/>
        </w:rPr>
        <w:t xml:space="preserve"> </w:t>
      </w:r>
      <w:r w:rsidRPr="006635AF">
        <w:rPr>
          <w:lang w:val="ru-RU"/>
        </w:rPr>
        <w:t xml:space="preserve">Извршни одбор Коморе јавних извршитеља </w:t>
      </w:r>
      <w:r w:rsidR="002021F1" w:rsidRPr="006635AF">
        <w:rPr>
          <w:lang w:val="ru-RU"/>
        </w:rPr>
        <w:t>(у даљем тексту: Извршни одбор)</w:t>
      </w:r>
      <w:r w:rsidR="002021F1" w:rsidRPr="006635AF">
        <w:rPr>
          <w:rFonts w:eastAsia="Times New Roman"/>
          <w:lang w:val="ru-RU" w:eastAsia="sr-Latn-RS"/>
        </w:rPr>
        <w:t xml:space="preserve">, </w:t>
      </w:r>
      <w:r w:rsidRPr="006635AF">
        <w:rPr>
          <w:lang w:val="ru-RU"/>
        </w:rPr>
        <w:t xml:space="preserve">на седници одржаној </w:t>
      </w:r>
      <w:r w:rsidR="00B86691" w:rsidRPr="006635AF">
        <w:rPr>
          <w:lang w:val="ru-RU"/>
        </w:rPr>
        <w:t>13.9</w:t>
      </w:r>
      <w:r w:rsidR="00EA3888" w:rsidRPr="006635AF">
        <w:rPr>
          <w:lang w:val="ru-RU"/>
        </w:rPr>
        <w:t>.2019</w:t>
      </w:r>
      <w:r w:rsidRPr="006635AF">
        <w:rPr>
          <w:bCs/>
          <w:lang w:val="ru-RU"/>
        </w:rPr>
        <w:t>. г</w:t>
      </w:r>
      <w:r w:rsidRPr="006635AF">
        <w:rPr>
          <w:lang w:val="ru-RU"/>
        </w:rPr>
        <w:t>одине, доноси</w:t>
      </w:r>
    </w:p>
    <w:p w:rsidR="00734F2E" w:rsidRPr="006635AF" w:rsidRDefault="00734F2E" w:rsidP="006635AF">
      <w:pPr>
        <w:pStyle w:val="Default"/>
        <w:jc w:val="both"/>
        <w:rPr>
          <w:b/>
          <w:lang w:val="sr-Cyrl-RS"/>
        </w:rPr>
      </w:pPr>
    </w:p>
    <w:p w:rsidR="00B71B02" w:rsidRPr="006635AF" w:rsidRDefault="00B71B02" w:rsidP="006635AF">
      <w:pPr>
        <w:spacing w:after="120" w:line="240" w:lineRule="auto"/>
        <w:jc w:val="center"/>
        <w:rPr>
          <w:rFonts w:ascii="Times New Roman" w:hAnsi="Times New Roman" w:cs="Times New Roman"/>
          <w:b/>
          <w:sz w:val="24"/>
          <w:szCs w:val="24"/>
          <w:lang w:val="ru-RU"/>
        </w:rPr>
      </w:pPr>
      <w:r w:rsidRPr="006635AF">
        <w:rPr>
          <w:rFonts w:ascii="Times New Roman" w:hAnsi="Times New Roman" w:cs="Times New Roman"/>
          <w:b/>
          <w:sz w:val="24"/>
          <w:szCs w:val="24"/>
          <w:lang w:val="ru-RU"/>
        </w:rPr>
        <w:t>ПРАВИЛНИК</w:t>
      </w:r>
    </w:p>
    <w:p w:rsidR="00D3513B" w:rsidRPr="006635AF" w:rsidRDefault="00D3513B" w:rsidP="006635AF">
      <w:pPr>
        <w:pStyle w:val="Heading10"/>
        <w:keepNext/>
        <w:keepLines/>
        <w:shd w:val="clear" w:color="auto" w:fill="auto"/>
        <w:spacing w:before="0" w:after="240" w:line="240" w:lineRule="auto"/>
        <w:ind w:left="20"/>
        <w:rPr>
          <w:sz w:val="24"/>
          <w:szCs w:val="24"/>
          <w:lang w:val="sr-Cyrl-RS"/>
        </w:rPr>
      </w:pPr>
      <w:r w:rsidRPr="006635AF">
        <w:rPr>
          <w:sz w:val="24"/>
          <w:szCs w:val="24"/>
          <w:lang w:val="sr-Cyrl-RS"/>
        </w:rPr>
        <w:t xml:space="preserve">о поступању по </w:t>
      </w:r>
      <w:r w:rsidRPr="006635AF">
        <w:rPr>
          <w:sz w:val="24"/>
          <w:szCs w:val="24"/>
          <w:lang w:val="ru-RU"/>
        </w:rPr>
        <w:t>захтев</w:t>
      </w:r>
      <w:r w:rsidRPr="006635AF">
        <w:rPr>
          <w:sz w:val="24"/>
          <w:szCs w:val="24"/>
          <w:lang w:val="sr-Cyrl-RS"/>
        </w:rPr>
        <w:t>у</w:t>
      </w:r>
      <w:r w:rsidRPr="006635AF">
        <w:rPr>
          <w:sz w:val="24"/>
          <w:szCs w:val="24"/>
          <w:lang w:val="ru-RU"/>
        </w:rPr>
        <w:t xml:space="preserve"> извршног повериоца Комори</w:t>
      </w:r>
      <w:r w:rsidRPr="006635AF">
        <w:rPr>
          <w:sz w:val="24"/>
          <w:szCs w:val="24"/>
          <w:lang w:val="sr-Cyrl-RS"/>
        </w:rPr>
        <w:t xml:space="preserve"> јавних извршитеља</w:t>
      </w:r>
      <w:r w:rsidRPr="006635AF">
        <w:rPr>
          <w:sz w:val="24"/>
          <w:szCs w:val="24"/>
          <w:lang w:val="ru-RU"/>
        </w:rPr>
        <w:br/>
        <w:t xml:space="preserve">за одређивање </w:t>
      </w:r>
      <w:r w:rsidRPr="006635AF">
        <w:rPr>
          <w:sz w:val="24"/>
          <w:szCs w:val="24"/>
          <w:lang w:val="sr-Cyrl-RS"/>
        </w:rPr>
        <w:t xml:space="preserve">јавног извршитеља којем се подноси </w:t>
      </w:r>
      <w:r w:rsidR="00CF5464" w:rsidRPr="006635AF">
        <w:rPr>
          <w:sz w:val="24"/>
          <w:szCs w:val="24"/>
          <w:lang w:val="sr-Cyrl-RS"/>
        </w:rPr>
        <w:t xml:space="preserve">предлог за добровољно намирење новчаног потраживања насталог из комуналних услуга и сродних делатности, </w:t>
      </w:r>
      <w:r w:rsidRPr="006635AF">
        <w:rPr>
          <w:sz w:val="24"/>
          <w:szCs w:val="24"/>
          <w:lang w:val="sr-Cyrl-RS"/>
        </w:rPr>
        <w:t xml:space="preserve">предлог за извршење на основу веродостојне </w:t>
      </w:r>
      <w:r w:rsidR="00EA3888" w:rsidRPr="006635AF">
        <w:rPr>
          <w:sz w:val="24"/>
          <w:szCs w:val="24"/>
          <w:lang w:val="sr-Cyrl-RS"/>
        </w:rPr>
        <w:t xml:space="preserve">и извршне </w:t>
      </w:r>
      <w:r w:rsidRPr="006635AF">
        <w:rPr>
          <w:sz w:val="24"/>
          <w:szCs w:val="24"/>
          <w:lang w:val="sr-Cyrl-RS"/>
        </w:rPr>
        <w:t>исправе ради намирења новчаног потраживања насталог из комуналних услуга и сродних делатности</w:t>
      </w:r>
      <w:r w:rsidR="00EA3888" w:rsidRPr="006635AF">
        <w:rPr>
          <w:sz w:val="24"/>
          <w:szCs w:val="24"/>
          <w:lang w:val="sr-Cyrl-RS"/>
        </w:rPr>
        <w:t xml:space="preserve"> </w:t>
      </w:r>
      <w:r w:rsidR="00CF5464" w:rsidRPr="006635AF">
        <w:rPr>
          <w:sz w:val="24"/>
          <w:szCs w:val="24"/>
          <w:lang w:val="sr-Cyrl-RS"/>
        </w:rPr>
        <w:t>и предлог за извршење у којем је као извршни дужник назначен директни или индиректни корисник буџетских средстава</w:t>
      </w:r>
    </w:p>
    <w:p w:rsidR="00B71B02" w:rsidRPr="006635AF" w:rsidRDefault="00B71B02" w:rsidP="006635AF">
      <w:pPr>
        <w:spacing w:line="240" w:lineRule="auto"/>
        <w:jc w:val="center"/>
        <w:rPr>
          <w:rFonts w:ascii="Times New Roman" w:hAnsi="Times New Roman" w:cs="Times New Roman"/>
          <w:b/>
          <w:sz w:val="24"/>
          <w:szCs w:val="24"/>
          <w:lang w:val="ru-RU"/>
        </w:rPr>
      </w:pPr>
      <w:r w:rsidRPr="006635AF">
        <w:rPr>
          <w:rFonts w:ascii="Times New Roman" w:hAnsi="Times New Roman" w:cs="Times New Roman"/>
          <w:b/>
          <w:sz w:val="24"/>
          <w:szCs w:val="24"/>
          <w:lang w:val="ru-RU"/>
        </w:rPr>
        <w:t>Члан 1.</w:t>
      </w:r>
    </w:p>
    <w:p w:rsidR="00B71B02" w:rsidRPr="006635AF" w:rsidRDefault="00B71B02" w:rsidP="006635AF">
      <w:pPr>
        <w:pStyle w:val="Bodytext30"/>
        <w:shd w:val="clear" w:color="auto" w:fill="auto"/>
        <w:spacing w:line="240" w:lineRule="auto"/>
        <w:ind w:left="23"/>
        <w:jc w:val="both"/>
        <w:rPr>
          <w:sz w:val="24"/>
          <w:szCs w:val="24"/>
          <w:lang w:val="ru-RU"/>
        </w:rPr>
      </w:pPr>
      <w:r w:rsidRPr="006635AF">
        <w:rPr>
          <w:b w:val="0"/>
          <w:sz w:val="24"/>
          <w:szCs w:val="24"/>
          <w:lang w:val="ru-RU"/>
        </w:rPr>
        <w:t xml:space="preserve">Овим правилником </w:t>
      </w:r>
      <w:r w:rsidR="009E4A0E" w:rsidRPr="006635AF">
        <w:rPr>
          <w:b w:val="0"/>
          <w:sz w:val="24"/>
          <w:szCs w:val="24"/>
          <w:lang w:val="ru-RU"/>
        </w:rPr>
        <w:t xml:space="preserve">уређује се </w:t>
      </w:r>
      <w:r w:rsidR="00782A67" w:rsidRPr="006635AF">
        <w:rPr>
          <w:b w:val="0"/>
          <w:sz w:val="24"/>
          <w:szCs w:val="24"/>
          <w:lang w:val="ru-RU"/>
        </w:rPr>
        <w:t>подношењ</w:t>
      </w:r>
      <w:r w:rsidR="00782A67" w:rsidRPr="006635AF">
        <w:rPr>
          <w:b w:val="0"/>
          <w:sz w:val="24"/>
          <w:szCs w:val="24"/>
          <w:lang w:val="sr-Cyrl-RS"/>
        </w:rPr>
        <w:t>е и садржина</w:t>
      </w:r>
      <w:r w:rsidR="00782A67" w:rsidRPr="006635AF">
        <w:rPr>
          <w:b w:val="0"/>
          <w:sz w:val="24"/>
          <w:szCs w:val="24"/>
          <w:lang w:val="ru-RU"/>
        </w:rPr>
        <w:t xml:space="preserve"> захтева извршног повериоца Комори</w:t>
      </w:r>
      <w:r w:rsidR="00782A67" w:rsidRPr="006635AF">
        <w:rPr>
          <w:b w:val="0"/>
          <w:sz w:val="24"/>
          <w:szCs w:val="24"/>
          <w:lang w:val="sr-Cyrl-RS"/>
        </w:rPr>
        <w:t xml:space="preserve"> јавних извршитеља</w:t>
      </w:r>
      <w:r w:rsidR="00B4712F" w:rsidRPr="006635AF">
        <w:rPr>
          <w:b w:val="0"/>
          <w:sz w:val="24"/>
          <w:szCs w:val="24"/>
          <w:lang w:val="sr-Cyrl-RS"/>
        </w:rPr>
        <w:t xml:space="preserve"> </w:t>
      </w:r>
      <w:r w:rsidR="00B4712F" w:rsidRPr="006635AF">
        <w:rPr>
          <w:b w:val="0"/>
          <w:sz w:val="24"/>
          <w:szCs w:val="24"/>
          <w:lang w:val="ru-RU"/>
        </w:rPr>
        <w:t>(у даљем тексту</w:t>
      </w:r>
      <w:r w:rsidR="00B4712F" w:rsidRPr="006635AF">
        <w:rPr>
          <w:b w:val="0"/>
          <w:sz w:val="24"/>
          <w:szCs w:val="24"/>
          <w:lang w:val="sr-Cyrl-RS"/>
        </w:rPr>
        <w:t>:</w:t>
      </w:r>
      <w:r w:rsidR="00B4712F" w:rsidRPr="006635AF">
        <w:rPr>
          <w:b w:val="0"/>
          <w:sz w:val="24"/>
          <w:szCs w:val="24"/>
          <w:lang w:val="ru-RU"/>
        </w:rPr>
        <w:t xml:space="preserve"> Комора)</w:t>
      </w:r>
      <w:r w:rsidR="00B4712F" w:rsidRPr="006635AF">
        <w:rPr>
          <w:b w:val="0"/>
          <w:sz w:val="24"/>
          <w:szCs w:val="24"/>
          <w:lang w:val="sr-Cyrl-RS"/>
        </w:rPr>
        <w:t>,</w:t>
      </w:r>
      <w:r w:rsidR="00FD15C4" w:rsidRPr="006635AF">
        <w:rPr>
          <w:b w:val="0"/>
          <w:sz w:val="24"/>
          <w:szCs w:val="24"/>
          <w:lang w:val="ru-RU"/>
        </w:rPr>
        <w:t xml:space="preserve"> </w:t>
      </w:r>
      <w:r w:rsidR="00782A67" w:rsidRPr="006635AF">
        <w:rPr>
          <w:b w:val="0"/>
          <w:sz w:val="24"/>
          <w:szCs w:val="24"/>
          <w:lang w:val="ru-RU"/>
        </w:rPr>
        <w:t xml:space="preserve">за одређивање </w:t>
      </w:r>
      <w:r w:rsidR="00782A67" w:rsidRPr="006635AF">
        <w:rPr>
          <w:b w:val="0"/>
          <w:sz w:val="24"/>
          <w:szCs w:val="24"/>
          <w:lang w:val="sr-Cyrl-RS"/>
        </w:rPr>
        <w:t xml:space="preserve">јавног извршитеља, којем се подноси </w:t>
      </w:r>
      <w:r w:rsidR="00CF5464" w:rsidRPr="006635AF">
        <w:rPr>
          <w:b w:val="0"/>
          <w:sz w:val="24"/>
          <w:szCs w:val="24"/>
          <w:lang w:val="sr-Cyrl-RS"/>
        </w:rPr>
        <w:t xml:space="preserve">предлог за добровољно намирење новчаног потраживања насталог из комуналних услуга и сродних делатности, предлог за извршење на основу веродостојне и извршне исправе ради намирења новчаног потраживања насталог из комуналних услуга и сродних делатности и предлог за извршење у којем је као извршни дужник назначен директни или индиректни корисник буџетских средстава, </w:t>
      </w:r>
      <w:r w:rsidR="00782A67" w:rsidRPr="006635AF">
        <w:rPr>
          <w:b w:val="0"/>
          <w:sz w:val="24"/>
          <w:szCs w:val="24"/>
          <w:lang w:val="ru-RU"/>
        </w:rPr>
        <w:t>садржин</w:t>
      </w:r>
      <w:r w:rsidR="00782A67" w:rsidRPr="006635AF">
        <w:rPr>
          <w:b w:val="0"/>
          <w:sz w:val="24"/>
          <w:szCs w:val="24"/>
          <w:lang w:val="sr-Cyrl-RS"/>
        </w:rPr>
        <w:t>а</w:t>
      </w:r>
      <w:r w:rsidR="00782A67" w:rsidRPr="006635AF">
        <w:rPr>
          <w:b w:val="0"/>
          <w:sz w:val="24"/>
          <w:szCs w:val="24"/>
          <w:lang w:val="ru-RU"/>
        </w:rPr>
        <w:t xml:space="preserve"> одговора Коморе</w:t>
      </w:r>
      <w:r w:rsidR="00782A67" w:rsidRPr="006635AF">
        <w:rPr>
          <w:b w:val="0"/>
          <w:sz w:val="24"/>
          <w:szCs w:val="24"/>
          <w:lang w:val="sr-Cyrl-RS"/>
        </w:rPr>
        <w:t xml:space="preserve"> </w:t>
      </w:r>
      <w:r w:rsidR="00782A67" w:rsidRPr="006635AF">
        <w:rPr>
          <w:b w:val="0"/>
          <w:sz w:val="24"/>
          <w:szCs w:val="24"/>
          <w:lang w:val="ru-RU"/>
        </w:rPr>
        <w:t>и начин достављања одговора извршном</w:t>
      </w:r>
      <w:r w:rsidR="00782A67" w:rsidRPr="006635AF">
        <w:rPr>
          <w:b w:val="0"/>
          <w:sz w:val="24"/>
          <w:szCs w:val="24"/>
          <w:lang w:val="sr-Cyrl-RS"/>
        </w:rPr>
        <w:t xml:space="preserve"> </w:t>
      </w:r>
      <w:r w:rsidR="00782A67" w:rsidRPr="006635AF">
        <w:rPr>
          <w:b w:val="0"/>
          <w:sz w:val="24"/>
          <w:szCs w:val="24"/>
          <w:lang w:val="ru-RU"/>
        </w:rPr>
        <w:t>повериоцу</w:t>
      </w:r>
      <w:r w:rsidR="0094563A" w:rsidRPr="006635AF">
        <w:rPr>
          <w:b w:val="0"/>
          <w:sz w:val="24"/>
          <w:szCs w:val="24"/>
          <w:lang w:val="sr-Cyrl-RS"/>
        </w:rPr>
        <w:t>, као и друга питања од значаја за овај поступак</w:t>
      </w:r>
      <w:r w:rsidRPr="006635AF">
        <w:rPr>
          <w:b w:val="0"/>
          <w:sz w:val="24"/>
          <w:szCs w:val="24"/>
          <w:lang w:val="ru-RU"/>
        </w:rPr>
        <w:t>.</w:t>
      </w:r>
      <w:r w:rsidRPr="006635AF">
        <w:rPr>
          <w:sz w:val="24"/>
          <w:szCs w:val="24"/>
          <w:lang w:val="ru-RU"/>
        </w:rPr>
        <w:t xml:space="preserve"> </w:t>
      </w:r>
    </w:p>
    <w:p w:rsidR="00154F2F" w:rsidRPr="006635AF" w:rsidRDefault="00154F2F" w:rsidP="006635AF">
      <w:pPr>
        <w:spacing w:after="0" w:line="240" w:lineRule="auto"/>
        <w:jc w:val="both"/>
        <w:rPr>
          <w:rFonts w:ascii="Times New Roman" w:hAnsi="Times New Roman" w:cs="Times New Roman"/>
          <w:sz w:val="24"/>
          <w:szCs w:val="24"/>
          <w:lang w:val="sr-Cyrl-RS"/>
        </w:rPr>
      </w:pPr>
    </w:p>
    <w:p w:rsidR="00552487" w:rsidRPr="006635AF" w:rsidRDefault="00552487" w:rsidP="006635AF">
      <w:pPr>
        <w:spacing w:line="240" w:lineRule="auto"/>
        <w:jc w:val="center"/>
        <w:rPr>
          <w:rFonts w:ascii="Times New Roman" w:hAnsi="Times New Roman" w:cs="Times New Roman"/>
          <w:b/>
          <w:sz w:val="24"/>
          <w:szCs w:val="24"/>
          <w:lang w:val="ru-RU"/>
        </w:rPr>
      </w:pPr>
      <w:r w:rsidRPr="006635AF">
        <w:rPr>
          <w:rFonts w:ascii="Times New Roman" w:hAnsi="Times New Roman" w:cs="Times New Roman"/>
          <w:b/>
          <w:sz w:val="24"/>
          <w:szCs w:val="24"/>
          <w:lang w:val="ru-RU"/>
        </w:rPr>
        <w:t>Члан 2.</w:t>
      </w:r>
    </w:p>
    <w:p w:rsidR="00B4712F" w:rsidRPr="006635AF" w:rsidRDefault="00181A8B" w:rsidP="006635AF">
      <w:pPr>
        <w:pStyle w:val="Bodytext20"/>
        <w:shd w:val="clear" w:color="auto" w:fill="auto"/>
        <w:spacing w:line="240" w:lineRule="auto"/>
        <w:rPr>
          <w:sz w:val="24"/>
          <w:szCs w:val="24"/>
          <w:lang w:val="sr-Cyrl-RS"/>
        </w:rPr>
      </w:pPr>
      <w:r w:rsidRPr="006635AF">
        <w:rPr>
          <w:sz w:val="24"/>
          <w:szCs w:val="24"/>
          <w:lang w:val="ru-RU"/>
        </w:rPr>
        <w:t>Пре подношења предлога за</w:t>
      </w:r>
      <w:r w:rsidR="00126628" w:rsidRPr="006635AF">
        <w:rPr>
          <w:sz w:val="24"/>
          <w:szCs w:val="24"/>
          <w:lang w:val="ru-RU"/>
        </w:rPr>
        <w:t xml:space="preserve"> добровољно намирење новчаног потраживања насталог из комуналних услуга и сродних делатности, </w:t>
      </w:r>
      <w:r w:rsidR="00B4712F" w:rsidRPr="006635AF">
        <w:rPr>
          <w:sz w:val="24"/>
          <w:szCs w:val="24"/>
          <w:lang w:val="ru-RU"/>
        </w:rPr>
        <w:t>предлога за извршење</w:t>
      </w:r>
      <w:r w:rsidR="00B4712F" w:rsidRPr="006635AF">
        <w:rPr>
          <w:sz w:val="24"/>
          <w:szCs w:val="24"/>
          <w:lang w:val="sr-Cyrl-RS"/>
        </w:rPr>
        <w:t xml:space="preserve"> </w:t>
      </w:r>
      <w:r w:rsidR="006A5A05" w:rsidRPr="006635AF">
        <w:rPr>
          <w:sz w:val="24"/>
          <w:szCs w:val="24"/>
          <w:lang w:val="sr-Cyrl-RS"/>
        </w:rPr>
        <w:t>на основу веродостојне исправе ради намирења новчаног потраживања насталог из комуналних услуга и сродних делатности</w:t>
      </w:r>
      <w:r w:rsidR="00E73B74" w:rsidRPr="006635AF">
        <w:rPr>
          <w:sz w:val="24"/>
          <w:szCs w:val="24"/>
          <w:lang w:val="sr-Cyrl-RS"/>
        </w:rPr>
        <w:t xml:space="preserve">, </w:t>
      </w:r>
      <w:r w:rsidR="007A6EC3" w:rsidRPr="006635AF">
        <w:rPr>
          <w:sz w:val="24"/>
          <w:szCs w:val="24"/>
          <w:lang w:val="sr-Cyrl-RS"/>
        </w:rPr>
        <w:t xml:space="preserve">предлога за извршење на основу извршне исправе ради намирења новчаног потраживања насталог из комуналних услуга и сродних делатности, </w:t>
      </w:r>
      <w:r w:rsidR="00E73B74" w:rsidRPr="006635AF">
        <w:rPr>
          <w:sz w:val="24"/>
          <w:szCs w:val="24"/>
          <w:lang w:val="sr-Cyrl-RS"/>
        </w:rPr>
        <w:t>предлог</w:t>
      </w:r>
      <w:r w:rsidR="007A6EC3" w:rsidRPr="006635AF">
        <w:rPr>
          <w:sz w:val="24"/>
          <w:szCs w:val="24"/>
          <w:lang w:val="sr-Cyrl-RS"/>
        </w:rPr>
        <w:t>а</w:t>
      </w:r>
      <w:r w:rsidR="00E73B74" w:rsidRPr="006635AF">
        <w:rPr>
          <w:sz w:val="24"/>
          <w:szCs w:val="24"/>
          <w:lang w:val="sr-Cyrl-RS"/>
        </w:rPr>
        <w:t xml:space="preserve"> за извршење у којем је као извршни дужник назначен директни или индиректни корисник буџетских средстава</w:t>
      </w:r>
      <w:r w:rsidR="006A5A05" w:rsidRPr="006635AF">
        <w:rPr>
          <w:sz w:val="24"/>
          <w:szCs w:val="24"/>
          <w:lang w:val="ru-RU"/>
        </w:rPr>
        <w:t xml:space="preserve"> </w:t>
      </w:r>
      <w:r w:rsidR="00B03735" w:rsidRPr="006635AF">
        <w:rPr>
          <w:sz w:val="24"/>
          <w:szCs w:val="24"/>
          <w:lang w:val="sr-Cyrl-RS"/>
        </w:rPr>
        <w:t>(у даљем тексту</w:t>
      </w:r>
      <w:r w:rsidR="007A6EC3" w:rsidRPr="006635AF">
        <w:rPr>
          <w:sz w:val="24"/>
          <w:szCs w:val="24"/>
          <w:lang w:val="sr-Cyrl-RS"/>
        </w:rPr>
        <w:t xml:space="preserve"> заједнички</w:t>
      </w:r>
      <w:r w:rsidR="00B03735" w:rsidRPr="006635AF">
        <w:rPr>
          <w:sz w:val="24"/>
          <w:szCs w:val="24"/>
          <w:lang w:val="sr-Cyrl-RS"/>
        </w:rPr>
        <w:t>: предло</w:t>
      </w:r>
      <w:r w:rsidR="007A6EC3" w:rsidRPr="006635AF">
        <w:rPr>
          <w:sz w:val="24"/>
          <w:szCs w:val="24"/>
          <w:lang w:val="sr-Cyrl-RS"/>
        </w:rPr>
        <w:t>г</w:t>
      </w:r>
      <w:r w:rsidR="006A5A05" w:rsidRPr="006635AF">
        <w:rPr>
          <w:sz w:val="24"/>
          <w:szCs w:val="24"/>
          <w:lang w:val="sr-Cyrl-RS"/>
        </w:rPr>
        <w:t xml:space="preserve">) </w:t>
      </w:r>
      <w:r w:rsidR="00B4712F" w:rsidRPr="006635AF">
        <w:rPr>
          <w:sz w:val="24"/>
          <w:szCs w:val="24"/>
          <w:lang w:val="ru-RU"/>
        </w:rPr>
        <w:t xml:space="preserve">надлежном </w:t>
      </w:r>
      <w:r w:rsidR="00B4712F" w:rsidRPr="006635AF">
        <w:rPr>
          <w:sz w:val="24"/>
          <w:szCs w:val="24"/>
          <w:lang w:val="sr-Cyrl-RS"/>
        </w:rPr>
        <w:t>јавном извршитељу</w:t>
      </w:r>
      <w:r w:rsidR="00B4712F" w:rsidRPr="006635AF">
        <w:rPr>
          <w:sz w:val="24"/>
          <w:szCs w:val="24"/>
          <w:lang w:val="ru-RU"/>
        </w:rPr>
        <w:t xml:space="preserve">, извршни поверилац је </w:t>
      </w:r>
      <w:r w:rsidR="00B4712F" w:rsidRPr="006635AF">
        <w:rPr>
          <w:sz w:val="24"/>
          <w:szCs w:val="24"/>
          <w:lang w:val="sr-Cyrl-RS"/>
        </w:rPr>
        <w:t>дужан</w:t>
      </w:r>
      <w:r w:rsidR="00B4712F" w:rsidRPr="006635AF">
        <w:rPr>
          <w:sz w:val="24"/>
          <w:szCs w:val="24"/>
          <w:lang w:val="ru-RU"/>
        </w:rPr>
        <w:t xml:space="preserve"> да Комори </w:t>
      </w:r>
      <w:r w:rsidR="006A5A05" w:rsidRPr="006635AF">
        <w:rPr>
          <w:sz w:val="24"/>
          <w:szCs w:val="24"/>
          <w:lang w:val="sr-Cyrl-RS"/>
        </w:rPr>
        <w:t xml:space="preserve">поднесе </w:t>
      </w:r>
      <w:r w:rsidR="00B4712F" w:rsidRPr="006635AF">
        <w:rPr>
          <w:sz w:val="24"/>
          <w:szCs w:val="24"/>
          <w:lang w:val="ru-RU"/>
        </w:rPr>
        <w:t xml:space="preserve">захтев за одређивање </w:t>
      </w:r>
      <w:r w:rsidR="006A5A05" w:rsidRPr="006635AF">
        <w:rPr>
          <w:sz w:val="24"/>
          <w:szCs w:val="24"/>
          <w:lang w:val="sr-Cyrl-RS"/>
        </w:rPr>
        <w:t xml:space="preserve">јавног </w:t>
      </w:r>
      <w:r w:rsidR="00B4712F" w:rsidRPr="006635AF">
        <w:rPr>
          <w:sz w:val="24"/>
          <w:szCs w:val="24"/>
          <w:lang w:val="ru-RU"/>
        </w:rPr>
        <w:t>извршитеља коме ће бити поднет предлог</w:t>
      </w:r>
      <w:r w:rsidR="006A5A05" w:rsidRPr="006635AF">
        <w:rPr>
          <w:sz w:val="24"/>
          <w:szCs w:val="24"/>
          <w:lang w:val="sr-Cyrl-RS"/>
        </w:rPr>
        <w:t xml:space="preserve">. </w:t>
      </w:r>
    </w:p>
    <w:p w:rsidR="007A6EC3" w:rsidRPr="006635AF" w:rsidRDefault="007A6EC3" w:rsidP="006635AF">
      <w:pPr>
        <w:pStyle w:val="Bodytext20"/>
        <w:shd w:val="clear" w:color="auto" w:fill="auto"/>
        <w:spacing w:line="240" w:lineRule="auto"/>
        <w:rPr>
          <w:sz w:val="24"/>
          <w:szCs w:val="24"/>
          <w:lang w:val="sr-Cyrl-RS"/>
        </w:rPr>
      </w:pPr>
    </w:p>
    <w:p w:rsidR="007A6EC3" w:rsidRPr="006635AF" w:rsidRDefault="007A6EC3" w:rsidP="006635AF">
      <w:pPr>
        <w:pStyle w:val="Bodytext20"/>
        <w:shd w:val="clear" w:color="auto" w:fill="auto"/>
        <w:spacing w:line="240" w:lineRule="auto"/>
        <w:jc w:val="center"/>
        <w:rPr>
          <w:b/>
          <w:sz w:val="24"/>
          <w:szCs w:val="24"/>
          <w:lang w:val="sr-Cyrl-RS"/>
        </w:rPr>
      </w:pPr>
      <w:r w:rsidRPr="006635AF">
        <w:rPr>
          <w:b/>
          <w:sz w:val="24"/>
          <w:szCs w:val="24"/>
          <w:lang w:val="sr-Cyrl-RS"/>
        </w:rPr>
        <w:t>Члан 3.</w:t>
      </w:r>
    </w:p>
    <w:p w:rsidR="00A43064" w:rsidRPr="006635AF" w:rsidRDefault="00B4712F" w:rsidP="006635AF">
      <w:pPr>
        <w:pStyle w:val="NormalWeb"/>
        <w:spacing w:after="0" w:afterAutospacing="0"/>
        <w:jc w:val="both"/>
        <w:rPr>
          <w:color w:val="000000"/>
        </w:rPr>
      </w:pPr>
      <w:r w:rsidRPr="006635AF">
        <w:t>Захтев</w:t>
      </w:r>
      <w:r w:rsidR="00126628" w:rsidRPr="006635AF">
        <w:rPr>
          <w:lang w:val="sr-Cyrl-RS"/>
        </w:rPr>
        <w:t xml:space="preserve"> за одређивање јавног извршитеља коме ће бити поднет предлог</w:t>
      </w:r>
      <w:r w:rsidRPr="006635AF">
        <w:t xml:space="preserve"> </w:t>
      </w:r>
      <w:r w:rsidR="00126628" w:rsidRPr="006635AF">
        <w:t>за добровољно намирење новчаног потраживања насталог из комуналних услуга и сродних делатности</w:t>
      </w:r>
      <w:r w:rsidR="007A6EC3" w:rsidRPr="006635AF">
        <w:rPr>
          <w:lang w:val="sr-Cyrl-RS"/>
        </w:rPr>
        <w:t>,</w:t>
      </w:r>
      <w:r w:rsidR="00126628" w:rsidRPr="006635AF">
        <w:t xml:space="preserve"> </w:t>
      </w:r>
      <w:r w:rsidR="007A6EC3" w:rsidRPr="006635AF">
        <w:t xml:space="preserve">предлог за извршење на основу веродостојне исправе ради намирења новчаног потраживања насталог из комуналних услуга и сродних делатности, предлог </w:t>
      </w:r>
      <w:r w:rsidR="007A6EC3" w:rsidRPr="006635AF">
        <w:lastRenderedPageBreak/>
        <w:t>за извршење на основу извршне исправе ради намирења новчаног потраживања насталог из комуналних услуга и сродних делатности</w:t>
      </w:r>
      <w:r w:rsidR="007A6EC3" w:rsidRPr="006635AF">
        <w:rPr>
          <w:lang w:val="sr-Cyrl-RS"/>
        </w:rPr>
        <w:t>,</w:t>
      </w:r>
      <w:r w:rsidRPr="006635AF">
        <w:t xml:space="preserve"> подн</w:t>
      </w:r>
      <w:r w:rsidR="00126628" w:rsidRPr="006635AF">
        <w:t>ос</w:t>
      </w:r>
      <w:r w:rsidR="00126628" w:rsidRPr="006635AF">
        <w:rPr>
          <w:lang w:val="sr-Cyrl-RS"/>
        </w:rPr>
        <w:t>и се</w:t>
      </w:r>
      <w:r w:rsidR="00B864EB" w:rsidRPr="006635AF">
        <w:t xml:space="preserve"> у електронској форми, у .х1s</w:t>
      </w:r>
      <w:r w:rsidR="00126628" w:rsidRPr="006635AF">
        <w:t xml:space="preserve"> формату на обрасц</w:t>
      </w:r>
      <w:r w:rsidR="00126628" w:rsidRPr="006635AF">
        <w:rPr>
          <w:lang w:val="sr-Cyrl-RS"/>
        </w:rPr>
        <w:t>у</w:t>
      </w:r>
      <w:r w:rsidRPr="006635AF">
        <w:t xml:space="preserve"> 1</w:t>
      </w:r>
      <w:r w:rsidR="00126628" w:rsidRPr="006635AF">
        <w:rPr>
          <w:lang w:val="sr-Cyrl-RS"/>
        </w:rPr>
        <w:t xml:space="preserve">а, </w:t>
      </w:r>
      <w:r w:rsidR="00126628" w:rsidRPr="006635AF">
        <w:t xml:space="preserve">који </w:t>
      </w:r>
      <w:r w:rsidR="00126628" w:rsidRPr="006635AF">
        <w:rPr>
          <w:lang w:val="sr-Cyrl-RS"/>
        </w:rPr>
        <w:t>је</w:t>
      </w:r>
      <w:r w:rsidR="00A43064" w:rsidRPr="006635AF">
        <w:rPr>
          <w:color w:val="000000"/>
          <w:lang w:val="sr-Cyrl-CS"/>
        </w:rPr>
        <w:t xml:space="preserve"> </w:t>
      </w:r>
      <w:r w:rsidR="00A43064" w:rsidRPr="006635AF">
        <w:rPr>
          <w:color w:val="000000"/>
        </w:rPr>
        <w:t>Прилог брoj 1</w:t>
      </w:r>
      <w:r w:rsidR="00A43064" w:rsidRPr="006635AF">
        <w:rPr>
          <w:color w:val="000000"/>
          <w:lang w:val="sr-Cyrl-CS"/>
        </w:rPr>
        <w:t xml:space="preserve"> овог правилника и чини његов </w:t>
      </w:r>
      <w:r w:rsidR="00A43064" w:rsidRPr="006635AF">
        <w:rPr>
          <w:color w:val="000000"/>
        </w:rPr>
        <w:t>сaстaвни дeo.</w:t>
      </w:r>
    </w:p>
    <w:p w:rsidR="00B4712F" w:rsidRPr="006635AF" w:rsidRDefault="00B4712F" w:rsidP="006635AF">
      <w:pPr>
        <w:pStyle w:val="Bodytext20"/>
        <w:shd w:val="clear" w:color="auto" w:fill="auto"/>
        <w:spacing w:line="240" w:lineRule="auto"/>
        <w:rPr>
          <w:sz w:val="24"/>
          <w:szCs w:val="24"/>
          <w:lang w:val="ru-RU"/>
        </w:rPr>
      </w:pPr>
    </w:p>
    <w:p w:rsidR="00B4712F" w:rsidRPr="006635AF" w:rsidRDefault="007A6EC3" w:rsidP="006635AF">
      <w:pPr>
        <w:pStyle w:val="Bodytext20"/>
        <w:shd w:val="clear" w:color="auto" w:fill="auto"/>
        <w:spacing w:line="240" w:lineRule="auto"/>
        <w:rPr>
          <w:sz w:val="24"/>
          <w:szCs w:val="24"/>
          <w:lang w:val="sr-Cyrl-RS"/>
        </w:rPr>
      </w:pPr>
      <w:r w:rsidRPr="006635AF">
        <w:rPr>
          <w:sz w:val="24"/>
          <w:szCs w:val="24"/>
          <w:lang w:val="ru-RU"/>
        </w:rPr>
        <w:t>Образац</w:t>
      </w:r>
      <w:r w:rsidR="00E41153" w:rsidRPr="006635AF">
        <w:rPr>
          <w:sz w:val="24"/>
          <w:szCs w:val="24"/>
          <w:lang w:val="ru-RU"/>
        </w:rPr>
        <w:t xml:space="preserve"> 1а у општем делу садрж</w:t>
      </w:r>
      <w:r w:rsidRPr="006635AF">
        <w:rPr>
          <w:sz w:val="24"/>
          <w:szCs w:val="24"/>
          <w:lang w:val="ru-RU"/>
        </w:rPr>
        <w:t>и</w:t>
      </w:r>
      <w:r w:rsidR="00B4712F" w:rsidRPr="006635AF">
        <w:rPr>
          <w:sz w:val="24"/>
          <w:szCs w:val="24"/>
          <w:lang w:val="ru-RU"/>
        </w:rPr>
        <w:t xml:space="preserve"> податке </w:t>
      </w:r>
      <w:r w:rsidR="00127430" w:rsidRPr="006635AF">
        <w:rPr>
          <w:sz w:val="24"/>
          <w:szCs w:val="24"/>
          <w:lang w:val="sr-Cyrl-RS"/>
        </w:rPr>
        <w:t xml:space="preserve">о </w:t>
      </w:r>
      <w:r w:rsidR="00B31EFA" w:rsidRPr="006635AF">
        <w:rPr>
          <w:sz w:val="24"/>
          <w:szCs w:val="24"/>
          <w:lang w:val="sr-Cyrl-RS"/>
        </w:rPr>
        <w:t xml:space="preserve">извршном </w:t>
      </w:r>
      <w:r w:rsidR="00B4712F" w:rsidRPr="006635AF">
        <w:rPr>
          <w:sz w:val="24"/>
          <w:szCs w:val="24"/>
          <w:lang w:val="ru-RU"/>
        </w:rPr>
        <w:t>повериоц</w:t>
      </w:r>
      <w:r w:rsidR="00127430" w:rsidRPr="006635AF">
        <w:rPr>
          <w:sz w:val="24"/>
          <w:szCs w:val="24"/>
          <w:lang w:val="sr-Cyrl-RS"/>
        </w:rPr>
        <w:t>у</w:t>
      </w:r>
      <w:r w:rsidR="00B4712F" w:rsidRPr="006635AF">
        <w:rPr>
          <w:sz w:val="24"/>
          <w:szCs w:val="24"/>
          <w:lang w:val="ru-RU"/>
        </w:rPr>
        <w:t>: пун назив, седиште, МБР, ПИБ</w:t>
      </w:r>
      <w:r w:rsidR="00127430" w:rsidRPr="006635AF">
        <w:rPr>
          <w:sz w:val="24"/>
          <w:szCs w:val="24"/>
          <w:lang w:val="sr-Cyrl-RS"/>
        </w:rPr>
        <w:t xml:space="preserve">, назив </w:t>
      </w:r>
      <w:r w:rsidR="00127430" w:rsidRPr="006635AF">
        <w:rPr>
          <w:sz w:val="24"/>
          <w:szCs w:val="24"/>
          <w:lang w:val="ru-RU"/>
        </w:rPr>
        <w:t>огран</w:t>
      </w:r>
      <w:r w:rsidR="00127430" w:rsidRPr="006635AF">
        <w:rPr>
          <w:sz w:val="24"/>
          <w:szCs w:val="24"/>
          <w:lang w:val="sr-Cyrl-RS"/>
        </w:rPr>
        <w:t>ка/</w:t>
      </w:r>
      <w:r w:rsidR="00127430" w:rsidRPr="006635AF">
        <w:rPr>
          <w:sz w:val="24"/>
          <w:szCs w:val="24"/>
          <w:lang w:val="ru-RU"/>
        </w:rPr>
        <w:t>пословн</w:t>
      </w:r>
      <w:r w:rsidR="00127430" w:rsidRPr="006635AF">
        <w:rPr>
          <w:sz w:val="24"/>
          <w:szCs w:val="24"/>
          <w:lang w:val="sr-Cyrl-RS"/>
        </w:rPr>
        <w:t>е</w:t>
      </w:r>
      <w:r w:rsidR="00B4712F" w:rsidRPr="006635AF">
        <w:rPr>
          <w:sz w:val="24"/>
          <w:szCs w:val="24"/>
          <w:lang w:val="ru-RU"/>
        </w:rPr>
        <w:t xml:space="preserve"> јединиц</w:t>
      </w:r>
      <w:r w:rsidR="00127430" w:rsidRPr="006635AF">
        <w:rPr>
          <w:sz w:val="24"/>
          <w:szCs w:val="24"/>
          <w:lang w:val="sr-Cyrl-RS"/>
        </w:rPr>
        <w:t xml:space="preserve">е уколико постоји, адресу за пријем електронске поште, </w:t>
      </w:r>
      <w:r w:rsidR="00B4712F" w:rsidRPr="006635AF">
        <w:rPr>
          <w:sz w:val="24"/>
          <w:szCs w:val="24"/>
          <w:lang w:val="ru-RU"/>
        </w:rPr>
        <w:t>као и укупан број предлога по предметном захтеву.</w:t>
      </w:r>
    </w:p>
    <w:p w:rsidR="00A43064" w:rsidRPr="006635AF" w:rsidRDefault="00A43064" w:rsidP="006635AF">
      <w:pPr>
        <w:pStyle w:val="Bodytext20"/>
        <w:shd w:val="clear" w:color="auto" w:fill="auto"/>
        <w:spacing w:line="240" w:lineRule="auto"/>
        <w:rPr>
          <w:sz w:val="24"/>
          <w:szCs w:val="24"/>
          <w:lang w:val="sr-Cyrl-RS"/>
        </w:rPr>
      </w:pPr>
    </w:p>
    <w:p w:rsidR="00B4712F" w:rsidRPr="006635AF" w:rsidRDefault="00291AA5" w:rsidP="006635AF">
      <w:pPr>
        <w:pStyle w:val="Bodytext20"/>
        <w:shd w:val="clear" w:color="auto" w:fill="auto"/>
        <w:spacing w:after="240" w:line="240" w:lineRule="auto"/>
        <w:rPr>
          <w:sz w:val="24"/>
          <w:szCs w:val="24"/>
          <w:lang w:val="sr-Cyrl-RS"/>
        </w:rPr>
      </w:pPr>
      <w:r w:rsidRPr="006635AF">
        <w:rPr>
          <w:sz w:val="24"/>
          <w:szCs w:val="24"/>
          <w:lang w:val="ru-RU"/>
        </w:rPr>
        <w:t>Образац</w:t>
      </w:r>
      <w:r w:rsidR="00E41153" w:rsidRPr="006635AF">
        <w:rPr>
          <w:sz w:val="24"/>
          <w:szCs w:val="24"/>
          <w:lang w:val="ru-RU"/>
        </w:rPr>
        <w:t xml:space="preserve"> 1а</w:t>
      </w:r>
      <w:r w:rsidRPr="006635AF">
        <w:rPr>
          <w:sz w:val="24"/>
          <w:szCs w:val="24"/>
          <w:lang w:val="ru-RU"/>
        </w:rPr>
        <w:t xml:space="preserve"> у</w:t>
      </w:r>
      <w:r w:rsidR="00B4712F" w:rsidRPr="006635AF">
        <w:rPr>
          <w:sz w:val="24"/>
          <w:szCs w:val="24"/>
          <w:lang w:val="ru-RU"/>
        </w:rPr>
        <w:t xml:space="preserve"> </w:t>
      </w:r>
      <w:r w:rsidRPr="006635AF">
        <w:rPr>
          <w:sz w:val="24"/>
          <w:szCs w:val="24"/>
          <w:lang w:val="ru-RU"/>
        </w:rPr>
        <w:t>посебном делу садржи</w:t>
      </w:r>
      <w:r w:rsidR="00CF2B79" w:rsidRPr="006635AF">
        <w:rPr>
          <w:sz w:val="24"/>
          <w:szCs w:val="24"/>
          <w:lang w:val="ru-RU"/>
        </w:rPr>
        <w:t>: референтн</w:t>
      </w:r>
      <w:r w:rsidR="00CF2B79" w:rsidRPr="006635AF">
        <w:rPr>
          <w:sz w:val="24"/>
          <w:szCs w:val="24"/>
          <w:lang w:val="sr-Cyrl-RS"/>
        </w:rPr>
        <w:t>у ознаку</w:t>
      </w:r>
      <w:r w:rsidR="00B31EFA" w:rsidRPr="006635AF">
        <w:rPr>
          <w:sz w:val="24"/>
          <w:szCs w:val="24"/>
          <w:lang w:val="sr-Cyrl-RS"/>
        </w:rPr>
        <w:t xml:space="preserve"> кој</w:t>
      </w:r>
      <w:r w:rsidR="00CF2B79" w:rsidRPr="006635AF">
        <w:rPr>
          <w:sz w:val="24"/>
          <w:szCs w:val="24"/>
          <w:lang w:val="sr-Cyrl-RS"/>
        </w:rPr>
        <w:t>у</w:t>
      </w:r>
      <w:r w:rsidR="00B31EFA" w:rsidRPr="006635AF">
        <w:rPr>
          <w:sz w:val="24"/>
          <w:szCs w:val="24"/>
          <w:lang w:val="sr-Cyrl-RS"/>
        </w:rPr>
        <w:t xml:space="preserve"> предмету додељује извршни поверилац</w:t>
      </w:r>
      <w:r w:rsidR="00B4712F" w:rsidRPr="006635AF">
        <w:rPr>
          <w:sz w:val="24"/>
          <w:szCs w:val="24"/>
          <w:lang w:val="ru-RU"/>
        </w:rPr>
        <w:t>, датум</w:t>
      </w:r>
      <w:r w:rsidR="00B31EFA" w:rsidRPr="006635AF">
        <w:rPr>
          <w:sz w:val="24"/>
          <w:szCs w:val="24"/>
          <w:lang w:val="sr-Cyrl-RS"/>
        </w:rPr>
        <w:t xml:space="preserve"> </w:t>
      </w:r>
      <w:r w:rsidR="00163C77" w:rsidRPr="006635AF">
        <w:rPr>
          <w:sz w:val="24"/>
          <w:szCs w:val="24"/>
          <w:lang w:val="sr-Cyrl-RS"/>
        </w:rPr>
        <w:t>подношења захтева</w:t>
      </w:r>
      <w:r w:rsidR="00B4712F" w:rsidRPr="006635AF">
        <w:rPr>
          <w:sz w:val="24"/>
          <w:szCs w:val="24"/>
          <w:lang w:val="ru-RU"/>
        </w:rPr>
        <w:t xml:space="preserve">, </w:t>
      </w:r>
      <w:r w:rsidR="005D4F0F" w:rsidRPr="006635AF">
        <w:rPr>
          <w:sz w:val="24"/>
          <w:szCs w:val="24"/>
          <w:lang w:val="ru-RU"/>
        </w:rPr>
        <w:t>врсту предлога који се подноси,</w:t>
      </w:r>
      <w:r w:rsidR="00B86691" w:rsidRPr="006635AF">
        <w:rPr>
          <w:sz w:val="24"/>
          <w:szCs w:val="24"/>
          <w:lang w:val="ru-RU"/>
        </w:rPr>
        <w:t xml:space="preserve"> </w:t>
      </w:r>
      <w:r w:rsidR="00B4712F" w:rsidRPr="006635AF">
        <w:rPr>
          <w:sz w:val="24"/>
          <w:szCs w:val="24"/>
          <w:lang w:val="ru-RU"/>
        </w:rPr>
        <w:t xml:space="preserve">висину потраживања, </w:t>
      </w:r>
      <w:r w:rsidR="00163C77" w:rsidRPr="006635AF">
        <w:rPr>
          <w:sz w:val="24"/>
          <w:szCs w:val="24"/>
          <w:lang w:val="ru-RU"/>
        </w:rPr>
        <w:t xml:space="preserve">назнаку да ли </w:t>
      </w:r>
      <w:r w:rsidR="00163C77" w:rsidRPr="006635AF">
        <w:rPr>
          <w:sz w:val="24"/>
          <w:szCs w:val="24"/>
          <w:lang w:val="sr-Cyrl-RS"/>
        </w:rPr>
        <w:t>је извршни дужник п</w:t>
      </w:r>
      <w:r w:rsidR="00163C77" w:rsidRPr="006635AF">
        <w:rPr>
          <w:sz w:val="24"/>
          <w:szCs w:val="24"/>
          <w:lang w:val="ru-RU"/>
        </w:rPr>
        <w:t>равно лиц</w:t>
      </w:r>
      <w:r w:rsidR="00163C77" w:rsidRPr="006635AF">
        <w:rPr>
          <w:sz w:val="24"/>
          <w:szCs w:val="24"/>
          <w:lang w:val="sr-Cyrl-RS"/>
        </w:rPr>
        <w:t xml:space="preserve">е или физичко лице. Ако је извршни дужник физичко лице </w:t>
      </w:r>
      <w:r w:rsidR="00E41153" w:rsidRPr="006635AF">
        <w:rPr>
          <w:sz w:val="24"/>
          <w:szCs w:val="24"/>
          <w:lang w:val="sr-Cyrl-RS"/>
        </w:rPr>
        <w:t>обрасци у овом делу садрже</w:t>
      </w:r>
      <w:r w:rsidR="00163C77" w:rsidRPr="006635AF">
        <w:rPr>
          <w:sz w:val="24"/>
          <w:szCs w:val="24"/>
          <w:lang w:val="sr-Cyrl-RS"/>
        </w:rPr>
        <w:t xml:space="preserve"> </w:t>
      </w:r>
      <w:r w:rsidR="00B4712F" w:rsidRPr="006635AF">
        <w:rPr>
          <w:sz w:val="24"/>
          <w:szCs w:val="24"/>
          <w:lang w:val="ru-RU"/>
        </w:rPr>
        <w:t>име</w:t>
      </w:r>
      <w:r w:rsidR="00A71D70" w:rsidRPr="006635AF">
        <w:rPr>
          <w:sz w:val="24"/>
          <w:szCs w:val="24"/>
          <w:lang w:val="sr-Cyrl-RS"/>
        </w:rPr>
        <w:t xml:space="preserve"> и презиме, општину пребивалишта односно боравишта и поштански број општине</w:t>
      </w:r>
      <w:r w:rsidR="00163C77" w:rsidRPr="006635AF">
        <w:rPr>
          <w:sz w:val="24"/>
          <w:szCs w:val="24"/>
          <w:lang w:val="sr-Cyrl-RS"/>
        </w:rPr>
        <w:t xml:space="preserve">, а ако је извршни дужник правно лице или предузетник </w:t>
      </w:r>
      <w:r w:rsidR="00B4712F" w:rsidRPr="006635AF">
        <w:rPr>
          <w:sz w:val="24"/>
          <w:szCs w:val="24"/>
          <w:lang w:val="ru-RU"/>
        </w:rPr>
        <w:t xml:space="preserve"> </w:t>
      </w:r>
      <w:r w:rsidR="00E41153" w:rsidRPr="006635AF">
        <w:rPr>
          <w:sz w:val="24"/>
          <w:szCs w:val="24"/>
          <w:lang w:val="sr-Cyrl-RS"/>
        </w:rPr>
        <w:t>обрасци у овом делу садрже</w:t>
      </w:r>
      <w:r w:rsidR="00163C77" w:rsidRPr="006635AF">
        <w:rPr>
          <w:sz w:val="24"/>
          <w:szCs w:val="24"/>
          <w:lang w:val="sr-Cyrl-RS"/>
        </w:rPr>
        <w:t xml:space="preserve"> пословно име</w:t>
      </w:r>
      <w:r w:rsidR="0086758D" w:rsidRPr="006635AF">
        <w:rPr>
          <w:sz w:val="24"/>
          <w:szCs w:val="24"/>
          <w:lang w:val="sr-Cyrl-RS"/>
        </w:rPr>
        <w:t xml:space="preserve">, </w:t>
      </w:r>
      <w:r w:rsidR="00A71D70" w:rsidRPr="006635AF">
        <w:rPr>
          <w:sz w:val="24"/>
          <w:szCs w:val="24"/>
          <w:lang w:val="sr-Cyrl-RS"/>
        </w:rPr>
        <w:t xml:space="preserve">општину </w:t>
      </w:r>
      <w:r w:rsidR="0086758D" w:rsidRPr="006635AF">
        <w:rPr>
          <w:sz w:val="24"/>
          <w:szCs w:val="24"/>
          <w:lang w:val="sr-Cyrl-RS"/>
        </w:rPr>
        <w:t>седишт</w:t>
      </w:r>
      <w:r w:rsidR="00A71D70" w:rsidRPr="006635AF">
        <w:rPr>
          <w:sz w:val="24"/>
          <w:szCs w:val="24"/>
          <w:lang w:val="sr-Cyrl-RS"/>
        </w:rPr>
        <w:t>а</w:t>
      </w:r>
      <w:r w:rsidR="0086758D" w:rsidRPr="006635AF">
        <w:rPr>
          <w:sz w:val="24"/>
          <w:szCs w:val="24"/>
          <w:lang w:val="sr-Cyrl-RS"/>
        </w:rPr>
        <w:t xml:space="preserve">, </w:t>
      </w:r>
      <w:r w:rsidR="00A71D70" w:rsidRPr="006635AF">
        <w:rPr>
          <w:sz w:val="24"/>
          <w:szCs w:val="24"/>
          <w:lang w:val="sr-Cyrl-RS"/>
        </w:rPr>
        <w:t xml:space="preserve">поштански број општине, </w:t>
      </w:r>
      <w:r w:rsidR="0086758D" w:rsidRPr="006635AF">
        <w:rPr>
          <w:sz w:val="24"/>
          <w:szCs w:val="24"/>
          <w:lang w:val="ru-RU"/>
        </w:rPr>
        <w:t>МБР и ПИБ</w:t>
      </w:r>
      <w:r w:rsidR="0086758D" w:rsidRPr="006635AF">
        <w:rPr>
          <w:sz w:val="24"/>
          <w:szCs w:val="24"/>
          <w:lang w:val="sr-Cyrl-RS"/>
        </w:rPr>
        <w:t xml:space="preserve">. </w:t>
      </w:r>
    </w:p>
    <w:p w:rsidR="00552487" w:rsidRPr="006635AF" w:rsidRDefault="00552487" w:rsidP="006635AF">
      <w:pPr>
        <w:spacing w:line="240" w:lineRule="auto"/>
        <w:jc w:val="center"/>
        <w:rPr>
          <w:rFonts w:ascii="Times New Roman" w:hAnsi="Times New Roman" w:cs="Times New Roman"/>
          <w:b/>
          <w:sz w:val="24"/>
          <w:szCs w:val="24"/>
          <w:lang w:val="ru-RU"/>
        </w:rPr>
      </w:pPr>
      <w:r w:rsidRPr="006635AF">
        <w:rPr>
          <w:rFonts w:ascii="Times New Roman" w:hAnsi="Times New Roman" w:cs="Times New Roman"/>
          <w:b/>
          <w:sz w:val="24"/>
          <w:szCs w:val="24"/>
          <w:lang w:val="ru-RU"/>
        </w:rPr>
        <w:t xml:space="preserve">Члан </w:t>
      </w:r>
      <w:r w:rsidR="00291AA5" w:rsidRPr="006635AF">
        <w:rPr>
          <w:rFonts w:ascii="Times New Roman" w:hAnsi="Times New Roman" w:cs="Times New Roman"/>
          <w:b/>
          <w:sz w:val="24"/>
          <w:szCs w:val="24"/>
          <w:lang w:val="ru-RU"/>
        </w:rPr>
        <w:t>4</w:t>
      </w:r>
      <w:r w:rsidRPr="006635AF">
        <w:rPr>
          <w:rFonts w:ascii="Times New Roman" w:hAnsi="Times New Roman" w:cs="Times New Roman"/>
          <w:b/>
          <w:sz w:val="24"/>
          <w:szCs w:val="24"/>
          <w:lang w:val="ru-RU"/>
        </w:rPr>
        <w:t>.</w:t>
      </w:r>
    </w:p>
    <w:p w:rsidR="0016598F" w:rsidRPr="006635AF" w:rsidRDefault="0016598F" w:rsidP="006635AF">
      <w:pPr>
        <w:spacing w:line="240" w:lineRule="auto"/>
        <w:jc w:val="both"/>
        <w:rPr>
          <w:rFonts w:ascii="Times New Roman" w:hAnsi="Times New Roman" w:cs="Times New Roman"/>
          <w:sz w:val="24"/>
          <w:szCs w:val="24"/>
        </w:rPr>
      </w:pPr>
      <w:r w:rsidRPr="006635AF">
        <w:rPr>
          <w:rFonts w:ascii="Times New Roman" w:hAnsi="Times New Roman" w:cs="Times New Roman"/>
          <w:sz w:val="24"/>
          <w:szCs w:val="24"/>
          <w:lang w:val="ru-RU"/>
        </w:rPr>
        <w:t xml:space="preserve">Комора је дужна да одговори на захтев извршног повериоца </w:t>
      </w:r>
      <w:r w:rsidR="00E41153" w:rsidRPr="006635AF">
        <w:rPr>
          <w:rFonts w:ascii="Times New Roman" w:hAnsi="Times New Roman" w:cs="Times New Roman"/>
          <w:sz w:val="24"/>
          <w:szCs w:val="24"/>
          <w:lang w:val="ru-RU"/>
        </w:rPr>
        <w:t xml:space="preserve">из члана </w:t>
      </w:r>
      <w:r w:rsidR="00291AA5" w:rsidRPr="006635AF">
        <w:rPr>
          <w:rFonts w:ascii="Times New Roman" w:hAnsi="Times New Roman" w:cs="Times New Roman"/>
          <w:sz w:val="24"/>
          <w:szCs w:val="24"/>
          <w:lang w:val="ru-RU"/>
        </w:rPr>
        <w:t>3</w:t>
      </w:r>
      <w:r w:rsidR="00E41153" w:rsidRPr="006635AF">
        <w:rPr>
          <w:rFonts w:ascii="Times New Roman" w:hAnsi="Times New Roman" w:cs="Times New Roman"/>
          <w:sz w:val="24"/>
          <w:szCs w:val="24"/>
          <w:lang w:val="ru-RU"/>
        </w:rPr>
        <w:t xml:space="preserve">. овог </w:t>
      </w:r>
      <w:r w:rsidR="00DE413E" w:rsidRPr="006635AF">
        <w:rPr>
          <w:rFonts w:ascii="Times New Roman" w:hAnsi="Times New Roman" w:cs="Times New Roman"/>
          <w:sz w:val="24"/>
          <w:szCs w:val="24"/>
          <w:lang w:val="ru-RU"/>
        </w:rPr>
        <w:t>п</w:t>
      </w:r>
      <w:r w:rsidR="00E41153" w:rsidRPr="006635AF">
        <w:rPr>
          <w:rFonts w:ascii="Times New Roman" w:hAnsi="Times New Roman" w:cs="Times New Roman"/>
          <w:sz w:val="24"/>
          <w:szCs w:val="24"/>
          <w:lang w:val="ru-RU"/>
        </w:rPr>
        <w:t xml:space="preserve">равилника </w:t>
      </w:r>
      <w:r w:rsidRPr="006635AF">
        <w:rPr>
          <w:rFonts w:ascii="Times New Roman" w:hAnsi="Times New Roman" w:cs="Times New Roman"/>
          <w:sz w:val="24"/>
          <w:szCs w:val="24"/>
          <w:lang w:val="ru-RU"/>
        </w:rPr>
        <w:t>у року од пет</w:t>
      </w:r>
      <w:r w:rsidRPr="006635AF">
        <w:rPr>
          <w:rFonts w:ascii="Times New Roman" w:hAnsi="Times New Roman" w:cs="Times New Roman"/>
          <w:sz w:val="24"/>
          <w:szCs w:val="24"/>
          <w:lang w:val="sr-Cyrl-RS"/>
        </w:rPr>
        <w:t xml:space="preserve"> </w:t>
      </w:r>
      <w:r w:rsidRPr="006635AF">
        <w:rPr>
          <w:rFonts w:ascii="Times New Roman" w:hAnsi="Times New Roman" w:cs="Times New Roman"/>
          <w:sz w:val="24"/>
          <w:szCs w:val="24"/>
          <w:lang w:val="ru-RU"/>
        </w:rPr>
        <w:t>дана од дана пријема захтева, водећи рачуна о томе да се јавни извршитељи одређују</w:t>
      </w:r>
      <w:r w:rsidRPr="006635AF">
        <w:rPr>
          <w:rFonts w:ascii="Times New Roman" w:hAnsi="Times New Roman" w:cs="Times New Roman"/>
          <w:sz w:val="24"/>
          <w:szCs w:val="24"/>
          <w:lang w:val="sr-Cyrl-RS"/>
        </w:rPr>
        <w:t xml:space="preserve"> </w:t>
      </w:r>
      <w:r w:rsidRPr="006635AF">
        <w:rPr>
          <w:rFonts w:ascii="Times New Roman" w:hAnsi="Times New Roman" w:cs="Times New Roman"/>
          <w:sz w:val="24"/>
          <w:szCs w:val="24"/>
          <w:lang w:val="ru-RU"/>
        </w:rPr>
        <w:t>равномерно, према азбучном реду уписа у Именик јавних извршитеља и заменика</w:t>
      </w:r>
      <w:r w:rsidRPr="006635AF">
        <w:rPr>
          <w:rFonts w:ascii="Times New Roman" w:hAnsi="Times New Roman" w:cs="Times New Roman"/>
          <w:sz w:val="24"/>
          <w:szCs w:val="24"/>
          <w:lang w:val="sr-Cyrl-RS"/>
        </w:rPr>
        <w:t xml:space="preserve"> </w:t>
      </w:r>
      <w:r w:rsidRPr="006635AF">
        <w:rPr>
          <w:rFonts w:ascii="Times New Roman" w:hAnsi="Times New Roman" w:cs="Times New Roman"/>
          <w:sz w:val="24"/>
          <w:szCs w:val="24"/>
          <w:lang w:val="ru-RU"/>
        </w:rPr>
        <w:t xml:space="preserve">јавних </w:t>
      </w:r>
      <w:r w:rsidRPr="006635AF">
        <w:rPr>
          <w:rFonts w:ascii="Times New Roman" w:hAnsi="Times New Roman" w:cs="Times New Roman"/>
          <w:sz w:val="24"/>
          <w:szCs w:val="24"/>
          <w:lang w:val="sr-Cyrl-RS"/>
        </w:rPr>
        <w:t>и</w:t>
      </w:r>
      <w:r w:rsidRPr="006635AF">
        <w:rPr>
          <w:rFonts w:ascii="Times New Roman" w:hAnsi="Times New Roman" w:cs="Times New Roman"/>
          <w:sz w:val="24"/>
          <w:szCs w:val="24"/>
          <w:lang w:val="ru-RU"/>
        </w:rPr>
        <w:t>звршитеља и да је за поступање по предлогу искључиво надлежан</w:t>
      </w:r>
      <w:r w:rsidRPr="006635AF">
        <w:rPr>
          <w:rFonts w:ascii="Times New Roman" w:hAnsi="Times New Roman" w:cs="Times New Roman"/>
          <w:sz w:val="24"/>
          <w:szCs w:val="24"/>
          <w:lang w:val="sr-Cyrl-RS"/>
        </w:rPr>
        <w:t xml:space="preserve"> </w:t>
      </w:r>
      <w:r w:rsidRPr="006635AF">
        <w:rPr>
          <w:rFonts w:ascii="Times New Roman" w:hAnsi="Times New Roman" w:cs="Times New Roman"/>
          <w:sz w:val="24"/>
          <w:szCs w:val="24"/>
          <w:lang w:val="ru-RU"/>
        </w:rPr>
        <w:t>јавни извршитељ на чијем подручју извршни дужник има пребивалиште, боравиште или седиште.</w:t>
      </w:r>
    </w:p>
    <w:p w:rsidR="00593851" w:rsidRPr="006635AF" w:rsidRDefault="00593851" w:rsidP="006635AF">
      <w:pPr>
        <w:spacing w:line="240" w:lineRule="auto"/>
        <w:jc w:val="both"/>
        <w:rPr>
          <w:rFonts w:ascii="Times New Roman" w:hAnsi="Times New Roman" w:cs="Times New Roman"/>
          <w:sz w:val="24"/>
          <w:szCs w:val="24"/>
          <w:lang w:val="sr-Cyrl-RS"/>
        </w:rPr>
      </w:pPr>
      <w:r w:rsidRPr="006635AF">
        <w:rPr>
          <w:rFonts w:ascii="Times New Roman" w:hAnsi="Times New Roman" w:cs="Times New Roman"/>
          <w:sz w:val="24"/>
          <w:szCs w:val="24"/>
          <w:lang w:val="sr-Cyrl-RS"/>
        </w:rPr>
        <w:t xml:space="preserve">Равномерно одређивање јавних извршитеља врши се посебно по предлозима за извршење и посебно по предлозима за добровољно намирење. </w:t>
      </w:r>
    </w:p>
    <w:p w:rsidR="00AF624D" w:rsidRPr="006635AF" w:rsidRDefault="0016598F" w:rsidP="006635AF">
      <w:pPr>
        <w:spacing w:line="240" w:lineRule="auto"/>
        <w:jc w:val="both"/>
        <w:rPr>
          <w:rFonts w:ascii="Times New Roman" w:hAnsi="Times New Roman" w:cs="Times New Roman"/>
          <w:sz w:val="24"/>
          <w:szCs w:val="24"/>
          <w:lang w:val="sr-Cyrl-RS"/>
        </w:rPr>
      </w:pPr>
      <w:r w:rsidRPr="006635AF">
        <w:rPr>
          <w:rFonts w:ascii="Times New Roman" w:hAnsi="Times New Roman" w:cs="Times New Roman"/>
          <w:sz w:val="24"/>
          <w:szCs w:val="24"/>
          <w:lang w:val="ru-RU"/>
        </w:rPr>
        <w:t>Ако Комора не одговори на захтев извршног повериоца у року од пет дана,</w:t>
      </w:r>
      <w:r w:rsidRPr="006635AF">
        <w:rPr>
          <w:rFonts w:ascii="Times New Roman" w:hAnsi="Times New Roman" w:cs="Times New Roman"/>
          <w:sz w:val="24"/>
          <w:szCs w:val="24"/>
          <w:lang w:val="sr-Cyrl-RS"/>
        </w:rPr>
        <w:t xml:space="preserve"> </w:t>
      </w:r>
      <w:r w:rsidRPr="006635AF">
        <w:rPr>
          <w:rFonts w:ascii="Times New Roman" w:hAnsi="Times New Roman" w:cs="Times New Roman"/>
          <w:sz w:val="24"/>
          <w:szCs w:val="24"/>
          <w:lang w:val="ru-RU"/>
        </w:rPr>
        <w:t>извршни поверилац самостално одређује јавног извршитеља на чијем подручју извршни</w:t>
      </w:r>
      <w:r w:rsidRPr="006635AF">
        <w:rPr>
          <w:rFonts w:ascii="Times New Roman" w:hAnsi="Times New Roman" w:cs="Times New Roman"/>
          <w:sz w:val="24"/>
          <w:szCs w:val="24"/>
          <w:lang w:val="sr-Cyrl-RS"/>
        </w:rPr>
        <w:t xml:space="preserve"> </w:t>
      </w:r>
      <w:r w:rsidRPr="006635AF">
        <w:rPr>
          <w:rFonts w:ascii="Times New Roman" w:hAnsi="Times New Roman" w:cs="Times New Roman"/>
          <w:sz w:val="24"/>
          <w:szCs w:val="24"/>
          <w:lang w:val="ru-RU"/>
        </w:rPr>
        <w:t>дужник има пребивалиште, боравиште или седиште.</w:t>
      </w:r>
    </w:p>
    <w:p w:rsidR="00AF624D" w:rsidRPr="006635AF" w:rsidRDefault="00CD3418" w:rsidP="006635AF">
      <w:pPr>
        <w:spacing w:line="240" w:lineRule="auto"/>
        <w:jc w:val="both"/>
        <w:rPr>
          <w:rFonts w:ascii="Times New Roman" w:hAnsi="Times New Roman" w:cs="Times New Roman"/>
          <w:b/>
          <w:sz w:val="24"/>
          <w:szCs w:val="24"/>
          <w:lang w:val="sr-Cyrl-RS"/>
        </w:rPr>
      </w:pPr>
      <w:r w:rsidRPr="006635AF">
        <w:rPr>
          <w:rFonts w:ascii="Times New Roman" w:hAnsi="Times New Roman" w:cs="Times New Roman"/>
          <w:sz w:val="24"/>
          <w:szCs w:val="24"/>
          <w:lang w:val="sr-Cyrl-RS"/>
        </w:rPr>
        <w:t xml:space="preserve">Уколико је број предлога наведених у захтеву извршног повериоца мањи од броја јавних извршитеља надлежних за поступање, одређивање јавног извршитеља по првом следећем захтеву извршног повериоца започеће од првог наредног јавног извршитеља уписаног у Именик </w:t>
      </w:r>
      <w:r w:rsidR="00216919" w:rsidRPr="006635AF">
        <w:rPr>
          <w:rFonts w:ascii="Times New Roman" w:hAnsi="Times New Roman" w:cs="Times New Roman"/>
          <w:sz w:val="24"/>
          <w:szCs w:val="24"/>
          <w:lang w:val="sr-Cyrl-RS"/>
        </w:rPr>
        <w:t xml:space="preserve">јавних </w:t>
      </w:r>
      <w:r w:rsidRPr="006635AF">
        <w:rPr>
          <w:rFonts w:ascii="Times New Roman" w:hAnsi="Times New Roman" w:cs="Times New Roman"/>
          <w:sz w:val="24"/>
          <w:szCs w:val="24"/>
          <w:lang w:val="sr-Cyrl-RS"/>
        </w:rPr>
        <w:t xml:space="preserve">извршитеља </w:t>
      </w:r>
      <w:r w:rsidR="00216919" w:rsidRPr="006635AF">
        <w:rPr>
          <w:rFonts w:ascii="Times New Roman" w:hAnsi="Times New Roman" w:cs="Times New Roman"/>
          <w:sz w:val="24"/>
          <w:szCs w:val="24"/>
          <w:lang w:val="sr-Cyrl-RS"/>
        </w:rPr>
        <w:t xml:space="preserve">и заменика јавних  извршитеља, </w:t>
      </w:r>
      <w:r w:rsidRPr="006635AF">
        <w:rPr>
          <w:rFonts w:ascii="Times New Roman" w:hAnsi="Times New Roman" w:cs="Times New Roman"/>
          <w:sz w:val="24"/>
          <w:szCs w:val="24"/>
          <w:lang w:val="sr-Cyrl-RS"/>
        </w:rPr>
        <w:t>после јавног извршитеља који је последњи одређен.</w:t>
      </w:r>
    </w:p>
    <w:p w:rsidR="00E049CB" w:rsidRPr="006635AF" w:rsidRDefault="00291AA5" w:rsidP="006635AF">
      <w:pPr>
        <w:spacing w:line="240" w:lineRule="auto"/>
        <w:jc w:val="center"/>
        <w:rPr>
          <w:rFonts w:ascii="Times New Roman" w:hAnsi="Times New Roman" w:cs="Times New Roman"/>
          <w:b/>
          <w:sz w:val="24"/>
          <w:szCs w:val="24"/>
          <w:lang w:val="ru-RU"/>
        </w:rPr>
      </w:pPr>
      <w:r w:rsidRPr="006635AF">
        <w:rPr>
          <w:rFonts w:ascii="Times New Roman" w:hAnsi="Times New Roman" w:cs="Times New Roman"/>
          <w:b/>
          <w:sz w:val="24"/>
          <w:szCs w:val="24"/>
          <w:lang w:val="ru-RU"/>
        </w:rPr>
        <w:t>Члан 5</w:t>
      </w:r>
      <w:r w:rsidR="00E049CB" w:rsidRPr="006635AF">
        <w:rPr>
          <w:rFonts w:ascii="Times New Roman" w:hAnsi="Times New Roman" w:cs="Times New Roman"/>
          <w:b/>
          <w:sz w:val="24"/>
          <w:szCs w:val="24"/>
          <w:lang w:val="ru-RU"/>
        </w:rPr>
        <w:t>.</w:t>
      </w:r>
    </w:p>
    <w:p w:rsidR="00CD3418" w:rsidRPr="006635AF" w:rsidRDefault="00CD3418" w:rsidP="006635AF">
      <w:pPr>
        <w:pStyle w:val="NormalWeb"/>
        <w:spacing w:after="0" w:afterAutospacing="0"/>
        <w:jc w:val="both"/>
        <w:rPr>
          <w:color w:val="000000"/>
          <w:lang w:val="sr-Cyrl-RS"/>
        </w:rPr>
      </w:pPr>
      <w:r w:rsidRPr="006635AF">
        <w:rPr>
          <w:color w:val="000000"/>
        </w:rPr>
        <w:t xml:space="preserve">Након одређивања </w:t>
      </w:r>
      <w:r w:rsidRPr="006635AF">
        <w:rPr>
          <w:color w:val="000000"/>
          <w:lang w:val="sr-Cyrl-RS"/>
        </w:rPr>
        <w:t xml:space="preserve">јавног </w:t>
      </w:r>
      <w:r w:rsidRPr="006635AF">
        <w:rPr>
          <w:color w:val="000000"/>
        </w:rPr>
        <w:t>извршитеља</w:t>
      </w:r>
      <w:r w:rsidR="00E73B74" w:rsidRPr="006635AF">
        <w:rPr>
          <w:color w:val="000000"/>
          <w:lang w:val="sr-Cyrl-RS"/>
        </w:rPr>
        <w:t xml:space="preserve"> коме ће бити поднет </w:t>
      </w:r>
      <w:r w:rsidR="00291AA5" w:rsidRPr="006635AF">
        <w:rPr>
          <w:color w:val="000000"/>
          <w:lang w:val="sr-Cyrl-RS"/>
        </w:rPr>
        <w:t xml:space="preserve">неки од </w:t>
      </w:r>
      <w:r w:rsidR="00E73B74" w:rsidRPr="006635AF">
        <w:rPr>
          <w:color w:val="000000"/>
          <w:lang w:val="sr-Cyrl-RS"/>
        </w:rPr>
        <w:t>предлог</w:t>
      </w:r>
      <w:r w:rsidR="00291AA5" w:rsidRPr="006635AF">
        <w:rPr>
          <w:color w:val="000000"/>
          <w:lang w:val="sr-Cyrl-RS"/>
        </w:rPr>
        <w:t>а из члана 3. овог правилника</w:t>
      </w:r>
      <w:r w:rsidRPr="006635AF">
        <w:rPr>
          <w:color w:val="000000"/>
        </w:rPr>
        <w:t>, Комора ће о томе обавестити извршног повериоца електронским путем на обрасцу 2</w:t>
      </w:r>
      <w:r w:rsidR="00E73B74" w:rsidRPr="006635AF">
        <w:rPr>
          <w:color w:val="000000"/>
          <w:lang w:val="sr-Cyrl-RS"/>
        </w:rPr>
        <w:t>а</w:t>
      </w:r>
      <w:r w:rsidRPr="006635AF">
        <w:rPr>
          <w:color w:val="000000"/>
        </w:rPr>
        <w:t xml:space="preserve"> </w:t>
      </w:r>
      <w:r w:rsidR="00AF78CF" w:rsidRPr="006635AF">
        <w:rPr>
          <w:color w:val="000000"/>
          <w:lang w:val="sr-Cyrl-RS"/>
        </w:rPr>
        <w:t xml:space="preserve">који је </w:t>
      </w:r>
      <w:r w:rsidRPr="006635AF">
        <w:rPr>
          <w:color w:val="000000"/>
        </w:rPr>
        <w:t xml:space="preserve">Прилог брoj </w:t>
      </w:r>
      <w:r w:rsidR="00257F06" w:rsidRPr="006635AF">
        <w:rPr>
          <w:color w:val="000000"/>
          <w:lang w:val="sr-Cyrl-RS"/>
        </w:rPr>
        <w:t>2</w:t>
      </w:r>
      <w:r w:rsidRPr="006635AF">
        <w:rPr>
          <w:color w:val="000000"/>
          <w:lang w:val="sr-Cyrl-CS"/>
        </w:rPr>
        <w:t xml:space="preserve"> овог правилника и чини његов </w:t>
      </w:r>
      <w:r w:rsidRPr="006635AF">
        <w:rPr>
          <w:color w:val="000000"/>
        </w:rPr>
        <w:t>сaстaвни дeo.</w:t>
      </w:r>
    </w:p>
    <w:p w:rsidR="00AF78CF" w:rsidRPr="006635AF" w:rsidRDefault="00AF78CF" w:rsidP="006635AF">
      <w:pPr>
        <w:widowControl w:val="0"/>
        <w:spacing w:after="0" w:line="240" w:lineRule="auto"/>
        <w:jc w:val="both"/>
        <w:rPr>
          <w:rFonts w:ascii="Times New Roman" w:eastAsia="Times New Roman" w:hAnsi="Times New Roman" w:cs="Times New Roman"/>
          <w:color w:val="000000"/>
          <w:sz w:val="24"/>
          <w:szCs w:val="24"/>
          <w:lang w:val="sr-Cyrl-RS"/>
        </w:rPr>
      </w:pPr>
    </w:p>
    <w:p w:rsidR="00CD3418" w:rsidRPr="006635AF" w:rsidRDefault="00257F06" w:rsidP="006635AF">
      <w:pPr>
        <w:widowControl w:val="0"/>
        <w:spacing w:after="0" w:line="240" w:lineRule="auto"/>
        <w:jc w:val="both"/>
        <w:rPr>
          <w:rFonts w:ascii="Times New Roman" w:eastAsia="Times New Roman" w:hAnsi="Times New Roman" w:cs="Times New Roman"/>
          <w:color w:val="000000"/>
          <w:sz w:val="24"/>
          <w:szCs w:val="24"/>
          <w:lang w:val="sr-Cyrl-RS"/>
        </w:rPr>
      </w:pPr>
      <w:r w:rsidRPr="006635AF">
        <w:rPr>
          <w:rFonts w:ascii="Times New Roman" w:eastAsia="Times New Roman" w:hAnsi="Times New Roman" w:cs="Times New Roman"/>
          <w:color w:val="000000"/>
          <w:sz w:val="24"/>
          <w:szCs w:val="24"/>
          <w:lang w:val="sr-Cyrl-RS"/>
        </w:rPr>
        <w:t>Образац</w:t>
      </w:r>
      <w:r w:rsidR="00E73B74" w:rsidRPr="006635AF">
        <w:rPr>
          <w:rFonts w:ascii="Times New Roman" w:eastAsia="Times New Roman" w:hAnsi="Times New Roman" w:cs="Times New Roman"/>
          <w:color w:val="000000"/>
          <w:sz w:val="24"/>
          <w:szCs w:val="24"/>
          <w:lang w:val="sr-Cyrl-RS"/>
        </w:rPr>
        <w:t xml:space="preserve"> 2а</w:t>
      </w:r>
      <w:r w:rsidRPr="006635AF">
        <w:rPr>
          <w:rFonts w:ascii="Times New Roman" w:eastAsia="Times New Roman" w:hAnsi="Times New Roman" w:cs="Times New Roman"/>
          <w:color w:val="000000"/>
          <w:sz w:val="24"/>
          <w:szCs w:val="24"/>
          <w:lang w:val="sr-Cyrl-RS"/>
        </w:rPr>
        <w:t xml:space="preserve"> </w:t>
      </w:r>
      <w:r w:rsidR="00CD3418" w:rsidRPr="006635AF">
        <w:rPr>
          <w:rFonts w:ascii="Times New Roman" w:eastAsia="Times New Roman" w:hAnsi="Times New Roman" w:cs="Times New Roman"/>
          <w:color w:val="000000"/>
          <w:sz w:val="24"/>
          <w:szCs w:val="24"/>
          <w:lang w:val="sr-Cyrl-RS"/>
        </w:rPr>
        <w:t>садрж</w:t>
      </w:r>
      <w:r w:rsidRPr="006635AF">
        <w:rPr>
          <w:rFonts w:ascii="Times New Roman" w:eastAsia="Times New Roman" w:hAnsi="Times New Roman" w:cs="Times New Roman"/>
          <w:color w:val="000000"/>
          <w:sz w:val="24"/>
          <w:szCs w:val="24"/>
          <w:lang w:val="sr-Cyrl-RS"/>
        </w:rPr>
        <w:t>и</w:t>
      </w:r>
      <w:r w:rsidR="00CD3418" w:rsidRPr="006635AF">
        <w:rPr>
          <w:rFonts w:ascii="Times New Roman" w:eastAsia="Times New Roman" w:hAnsi="Times New Roman" w:cs="Times New Roman"/>
          <w:color w:val="000000"/>
          <w:sz w:val="24"/>
          <w:szCs w:val="24"/>
          <w:lang w:val="sr-Cyrl-RS"/>
        </w:rPr>
        <w:t xml:space="preserve"> све податке које садрж</w:t>
      </w:r>
      <w:r w:rsidR="00E73B74" w:rsidRPr="006635AF">
        <w:rPr>
          <w:rFonts w:ascii="Times New Roman" w:eastAsia="Times New Roman" w:hAnsi="Times New Roman" w:cs="Times New Roman"/>
          <w:color w:val="000000"/>
          <w:sz w:val="24"/>
          <w:szCs w:val="24"/>
          <w:lang w:val="sr-Cyrl-RS"/>
        </w:rPr>
        <w:t>е</w:t>
      </w:r>
      <w:r w:rsidR="00CD3418" w:rsidRPr="006635AF">
        <w:rPr>
          <w:rFonts w:ascii="Times New Roman" w:eastAsia="Times New Roman" w:hAnsi="Times New Roman" w:cs="Times New Roman"/>
          <w:color w:val="000000"/>
          <w:sz w:val="24"/>
          <w:szCs w:val="24"/>
          <w:lang w:val="sr-Cyrl-RS"/>
        </w:rPr>
        <w:t xml:space="preserve"> </w:t>
      </w:r>
      <w:r w:rsidR="00E73B74" w:rsidRPr="006635AF">
        <w:rPr>
          <w:rFonts w:ascii="Times New Roman" w:eastAsia="Times New Roman" w:hAnsi="Times New Roman" w:cs="Times New Roman"/>
          <w:color w:val="000000"/>
          <w:sz w:val="24"/>
          <w:szCs w:val="24"/>
          <w:lang w:val="sr-Cyrl-RS"/>
        </w:rPr>
        <w:t>о</w:t>
      </w:r>
      <w:r w:rsidRPr="006635AF">
        <w:rPr>
          <w:rFonts w:ascii="Times New Roman" w:eastAsia="Times New Roman" w:hAnsi="Times New Roman" w:cs="Times New Roman"/>
          <w:color w:val="000000"/>
          <w:sz w:val="24"/>
          <w:szCs w:val="24"/>
          <w:lang w:val="sr-Cyrl-RS"/>
        </w:rPr>
        <w:t>бразац</w:t>
      </w:r>
      <w:r w:rsidR="00E73B74" w:rsidRPr="006635AF">
        <w:rPr>
          <w:rFonts w:ascii="Times New Roman" w:eastAsia="Times New Roman" w:hAnsi="Times New Roman" w:cs="Times New Roman"/>
          <w:color w:val="000000"/>
          <w:sz w:val="24"/>
          <w:szCs w:val="24"/>
          <w:lang w:val="sr-Cyrl-RS"/>
        </w:rPr>
        <w:t xml:space="preserve"> 1а</w:t>
      </w:r>
      <w:r w:rsidRPr="006635AF">
        <w:rPr>
          <w:rFonts w:ascii="Times New Roman" w:eastAsia="Times New Roman" w:hAnsi="Times New Roman" w:cs="Times New Roman"/>
          <w:color w:val="000000"/>
          <w:sz w:val="24"/>
          <w:szCs w:val="24"/>
          <w:lang w:val="sr-Cyrl-RS"/>
        </w:rPr>
        <w:t xml:space="preserve">, </w:t>
      </w:r>
      <w:r w:rsidR="00CD3418" w:rsidRPr="006635AF">
        <w:rPr>
          <w:rFonts w:ascii="Times New Roman" w:eastAsia="Times New Roman" w:hAnsi="Times New Roman" w:cs="Times New Roman"/>
          <w:color w:val="000000"/>
          <w:sz w:val="24"/>
          <w:szCs w:val="24"/>
          <w:lang w:val="sr-Cyrl-RS"/>
        </w:rPr>
        <w:t>као и регистрациони број предмета у Комори, име</w:t>
      </w:r>
      <w:r w:rsidR="00F03DB0" w:rsidRPr="006635AF">
        <w:rPr>
          <w:rFonts w:ascii="Times New Roman" w:eastAsia="Times New Roman" w:hAnsi="Times New Roman" w:cs="Times New Roman"/>
          <w:color w:val="000000"/>
          <w:sz w:val="24"/>
          <w:szCs w:val="24"/>
          <w:lang w:val="sr-Cyrl-RS"/>
        </w:rPr>
        <w:t xml:space="preserve"> и </w:t>
      </w:r>
      <w:r w:rsidR="00CD3418" w:rsidRPr="006635AF">
        <w:rPr>
          <w:rFonts w:ascii="Times New Roman" w:eastAsia="Times New Roman" w:hAnsi="Times New Roman" w:cs="Times New Roman"/>
          <w:color w:val="000000"/>
          <w:sz w:val="24"/>
          <w:szCs w:val="24"/>
          <w:lang w:val="sr-Cyrl-RS"/>
        </w:rPr>
        <w:t>презиме</w:t>
      </w:r>
      <w:r w:rsidR="00F03DB0" w:rsidRPr="006635AF">
        <w:rPr>
          <w:rFonts w:ascii="Times New Roman" w:eastAsia="Times New Roman" w:hAnsi="Times New Roman" w:cs="Times New Roman"/>
          <w:color w:val="000000"/>
          <w:sz w:val="24"/>
          <w:szCs w:val="24"/>
          <w:lang w:val="sr-Cyrl-RS"/>
        </w:rPr>
        <w:t xml:space="preserve"> јавног извршитеља, </w:t>
      </w:r>
      <w:r w:rsidR="00CD3418" w:rsidRPr="006635AF">
        <w:rPr>
          <w:rFonts w:ascii="Times New Roman" w:eastAsia="Times New Roman" w:hAnsi="Times New Roman" w:cs="Times New Roman"/>
          <w:color w:val="000000"/>
          <w:sz w:val="24"/>
          <w:szCs w:val="24"/>
          <w:lang w:val="sr-Cyrl-RS"/>
        </w:rPr>
        <w:t xml:space="preserve">број легитимације јавног извршитеља, датум одређивања јавног извршитеља и укупан број </w:t>
      </w:r>
      <w:r w:rsidR="00AF15DA" w:rsidRPr="006635AF">
        <w:rPr>
          <w:rFonts w:ascii="Times New Roman" w:eastAsia="Times New Roman" w:hAnsi="Times New Roman" w:cs="Times New Roman"/>
          <w:color w:val="000000"/>
          <w:sz w:val="24"/>
          <w:szCs w:val="24"/>
          <w:lang w:val="sr-Cyrl-RS"/>
        </w:rPr>
        <w:t>предлога</w:t>
      </w:r>
      <w:r w:rsidR="00CD3418" w:rsidRPr="006635AF">
        <w:rPr>
          <w:rFonts w:ascii="Times New Roman" w:eastAsia="Times New Roman" w:hAnsi="Times New Roman" w:cs="Times New Roman"/>
          <w:color w:val="000000"/>
          <w:sz w:val="24"/>
          <w:szCs w:val="24"/>
          <w:lang w:val="sr-Cyrl-RS"/>
        </w:rPr>
        <w:t xml:space="preserve"> извршн</w:t>
      </w:r>
      <w:r w:rsidR="00AF15DA" w:rsidRPr="006635AF">
        <w:rPr>
          <w:rFonts w:ascii="Times New Roman" w:eastAsia="Times New Roman" w:hAnsi="Times New Roman" w:cs="Times New Roman"/>
          <w:color w:val="000000"/>
          <w:sz w:val="24"/>
          <w:szCs w:val="24"/>
          <w:lang w:val="sr-Cyrl-RS"/>
        </w:rPr>
        <w:t>ог повериоца за који је одређен јавни извршитељ.</w:t>
      </w:r>
    </w:p>
    <w:p w:rsidR="00CD3418" w:rsidRPr="006635AF" w:rsidRDefault="00CD3418" w:rsidP="006635AF">
      <w:pPr>
        <w:widowControl w:val="0"/>
        <w:spacing w:after="0" w:line="240" w:lineRule="auto"/>
        <w:jc w:val="both"/>
        <w:rPr>
          <w:rFonts w:ascii="Times New Roman" w:eastAsia="Times New Roman" w:hAnsi="Times New Roman" w:cs="Times New Roman"/>
          <w:color w:val="000000"/>
          <w:sz w:val="24"/>
          <w:szCs w:val="24"/>
          <w:lang w:val="sr-Cyrl-RS"/>
        </w:rPr>
      </w:pPr>
    </w:p>
    <w:p w:rsidR="00CD3418" w:rsidRPr="006635AF" w:rsidRDefault="00CD3418" w:rsidP="006635AF">
      <w:pPr>
        <w:widowControl w:val="0"/>
        <w:spacing w:after="0" w:line="240" w:lineRule="auto"/>
        <w:jc w:val="both"/>
        <w:rPr>
          <w:rFonts w:ascii="Times New Roman" w:eastAsia="Times New Roman" w:hAnsi="Times New Roman" w:cs="Times New Roman"/>
          <w:color w:val="000000"/>
          <w:sz w:val="24"/>
          <w:szCs w:val="24"/>
          <w:lang w:val="sr-Cyrl-RS"/>
        </w:rPr>
      </w:pPr>
      <w:r w:rsidRPr="006635AF">
        <w:rPr>
          <w:rFonts w:ascii="Times New Roman" w:eastAsia="Times New Roman" w:hAnsi="Times New Roman" w:cs="Times New Roman"/>
          <w:color w:val="000000"/>
          <w:sz w:val="24"/>
          <w:szCs w:val="24"/>
          <w:lang w:val="ru-RU"/>
        </w:rPr>
        <w:t xml:space="preserve">Комора </w:t>
      </w:r>
      <w:r w:rsidR="00257F06" w:rsidRPr="006635AF">
        <w:rPr>
          <w:rFonts w:ascii="Times New Roman" w:eastAsia="Times New Roman" w:hAnsi="Times New Roman" w:cs="Times New Roman"/>
          <w:color w:val="000000"/>
          <w:sz w:val="24"/>
          <w:szCs w:val="24"/>
          <w:lang w:val="ru-RU"/>
        </w:rPr>
        <w:t>образац</w:t>
      </w:r>
      <w:r w:rsidR="00E73B74" w:rsidRPr="006635AF">
        <w:rPr>
          <w:rFonts w:ascii="Times New Roman" w:eastAsia="Times New Roman" w:hAnsi="Times New Roman" w:cs="Times New Roman"/>
          <w:color w:val="000000"/>
          <w:sz w:val="24"/>
          <w:szCs w:val="24"/>
          <w:lang w:val="ru-RU"/>
        </w:rPr>
        <w:t xml:space="preserve"> 2а</w:t>
      </w:r>
      <w:r w:rsidR="00257F06" w:rsidRPr="006635AF">
        <w:rPr>
          <w:rFonts w:ascii="Times New Roman" w:eastAsia="Times New Roman" w:hAnsi="Times New Roman" w:cs="Times New Roman"/>
          <w:color w:val="000000"/>
          <w:sz w:val="24"/>
          <w:szCs w:val="24"/>
          <w:lang w:val="ru-RU"/>
        </w:rPr>
        <w:t xml:space="preserve"> </w:t>
      </w:r>
      <w:r w:rsidRPr="006635AF">
        <w:rPr>
          <w:rFonts w:ascii="Times New Roman" w:eastAsia="Times New Roman" w:hAnsi="Times New Roman" w:cs="Times New Roman"/>
          <w:color w:val="000000"/>
          <w:sz w:val="24"/>
          <w:szCs w:val="24"/>
          <w:lang w:val="ru-RU"/>
        </w:rPr>
        <w:t xml:space="preserve">доставља и </w:t>
      </w:r>
      <w:r w:rsidRPr="006635AF">
        <w:rPr>
          <w:rFonts w:ascii="Times New Roman" w:eastAsia="Times New Roman" w:hAnsi="Times New Roman" w:cs="Times New Roman"/>
          <w:color w:val="000000"/>
          <w:sz w:val="24"/>
          <w:szCs w:val="24"/>
          <w:lang w:val="sr-Cyrl-RS"/>
        </w:rPr>
        <w:t xml:space="preserve">јавним </w:t>
      </w:r>
      <w:r w:rsidRPr="006635AF">
        <w:rPr>
          <w:rFonts w:ascii="Times New Roman" w:eastAsia="Times New Roman" w:hAnsi="Times New Roman" w:cs="Times New Roman"/>
          <w:color w:val="000000"/>
          <w:sz w:val="24"/>
          <w:szCs w:val="24"/>
          <w:lang w:val="ru-RU"/>
        </w:rPr>
        <w:t>извршитељима који су одређени да поступају по предлозима.</w:t>
      </w:r>
    </w:p>
    <w:p w:rsidR="00CD3418" w:rsidRPr="006635AF" w:rsidRDefault="00CD3418" w:rsidP="006635AF">
      <w:pPr>
        <w:widowControl w:val="0"/>
        <w:spacing w:after="0" w:line="240" w:lineRule="auto"/>
        <w:jc w:val="both"/>
        <w:rPr>
          <w:rFonts w:ascii="Times New Roman" w:eastAsia="Times New Roman" w:hAnsi="Times New Roman" w:cs="Times New Roman"/>
          <w:color w:val="000000"/>
          <w:sz w:val="24"/>
          <w:szCs w:val="24"/>
          <w:lang w:val="sr-Cyrl-RS"/>
        </w:rPr>
      </w:pPr>
    </w:p>
    <w:p w:rsidR="00257F06" w:rsidRPr="006635AF" w:rsidRDefault="00257F06" w:rsidP="006635AF">
      <w:pPr>
        <w:spacing w:line="240" w:lineRule="auto"/>
        <w:jc w:val="center"/>
        <w:rPr>
          <w:rFonts w:ascii="Times New Roman" w:hAnsi="Times New Roman" w:cs="Times New Roman"/>
          <w:b/>
          <w:sz w:val="24"/>
          <w:szCs w:val="24"/>
          <w:lang w:val="ru-RU"/>
        </w:rPr>
      </w:pPr>
    </w:p>
    <w:p w:rsidR="00D338CB" w:rsidRPr="006635AF" w:rsidRDefault="00C15428" w:rsidP="006635AF">
      <w:pPr>
        <w:spacing w:line="240" w:lineRule="auto"/>
        <w:jc w:val="center"/>
        <w:rPr>
          <w:rFonts w:ascii="Times New Roman" w:hAnsi="Times New Roman" w:cs="Times New Roman"/>
          <w:b/>
          <w:sz w:val="24"/>
          <w:szCs w:val="24"/>
          <w:lang w:val="ru-RU"/>
        </w:rPr>
      </w:pPr>
      <w:r w:rsidRPr="006635AF">
        <w:rPr>
          <w:rFonts w:ascii="Times New Roman" w:hAnsi="Times New Roman" w:cs="Times New Roman"/>
          <w:b/>
          <w:sz w:val="24"/>
          <w:szCs w:val="24"/>
          <w:lang w:val="ru-RU"/>
        </w:rPr>
        <w:t>Ч</w:t>
      </w:r>
      <w:r w:rsidR="00D338CB" w:rsidRPr="006635AF">
        <w:rPr>
          <w:rFonts w:ascii="Times New Roman" w:hAnsi="Times New Roman" w:cs="Times New Roman"/>
          <w:b/>
          <w:sz w:val="24"/>
          <w:szCs w:val="24"/>
          <w:lang w:val="ru-RU"/>
        </w:rPr>
        <w:t xml:space="preserve">лан </w:t>
      </w:r>
      <w:r w:rsidR="00257F06" w:rsidRPr="006635AF">
        <w:rPr>
          <w:rFonts w:ascii="Times New Roman" w:hAnsi="Times New Roman" w:cs="Times New Roman"/>
          <w:b/>
          <w:sz w:val="24"/>
          <w:szCs w:val="24"/>
          <w:lang w:val="ru-RU"/>
        </w:rPr>
        <w:t>6</w:t>
      </w:r>
      <w:r w:rsidR="00D338CB" w:rsidRPr="006635AF">
        <w:rPr>
          <w:rFonts w:ascii="Times New Roman" w:hAnsi="Times New Roman" w:cs="Times New Roman"/>
          <w:b/>
          <w:sz w:val="24"/>
          <w:szCs w:val="24"/>
          <w:lang w:val="ru-RU"/>
        </w:rPr>
        <w:t>.</w:t>
      </w:r>
    </w:p>
    <w:p w:rsidR="00624DCC" w:rsidRPr="006635AF" w:rsidRDefault="00624DCC" w:rsidP="006635AF">
      <w:pPr>
        <w:pStyle w:val="pStyleR"/>
        <w:jc w:val="both"/>
        <w:rPr>
          <w:rFonts w:ascii="Times New Roman" w:hAnsi="Times New Roman" w:cs="Times New Roman"/>
          <w:b/>
          <w:bCs/>
          <w:lang w:val="ru-RU"/>
        </w:rPr>
      </w:pPr>
      <w:r w:rsidRPr="006635AF">
        <w:rPr>
          <w:rFonts w:ascii="Times New Roman" w:hAnsi="Times New Roman" w:cs="Times New Roman"/>
          <w:lang w:val="ru-RU"/>
        </w:rPr>
        <w:t>Захтев за одређивање јавног извршитеља коме ће бити поднет предлог за извршење у којем је као извршни дужник назначен директни или индиректни корисник буџетских средстава</w:t>
      </w:r>
      <w:r w:rsidRPr="006635AF">
        <w:rPr>
          <w:rFonts w:ascii="Times New Roman" w:hAnsi="Times New Roman" w:cs="Times New Roman"/>
          <w:lang w:val="sr-Latn-RS"/>
        </w:rPr>
        <w:t>,</w:t>
      </w:r>
      <w:r w:rsidRPr="006635AF">
        <w:rPr>
          <w:rFonts w:ascii="Times New Roman" w:hAnsi="Times New Roman" w:cs="Times New Roman"/>
          <w:lang w:val="ru-RU"/>
        </w:rPr>
        <w:t xml:space="preserve"> подноси се у електронској форми путем интернет с</w:t>
      </w:r>
      <w:r w:rsidR="004C5C45" w:rsidRPr="006635AF">
        <w:rPr>
          <w:rFonts w:ascii="Times New Roman" w:hAnsi="Times New Roman" w:cs="Times New Roman"/>
          <w:lang w:val="ru-RU"/>
        </w:rPr>
        <w:t>транице Коморе.</w:t>
      </w:r>
    </w:p>
    <w:p w:rsidR="00624DCC" w:rsidRPr="006635AF" w:rsidRDefault="00624DCC" w:rsidP="006635AF">
      <w:pPr>
        <w:pStyle w:val="pStyleR"/>
        <w:jc w:val="both"/>
        <w:rPr>
          <w:rFonts w:ascii="Times New Roman" w:hAnsi="Times New Roman" w:cs="Times New Roman"/>
          <w:lang w:val="ru-RU"/>
        </w:rPr>
      </w:pPr>
    </w:p>
    <w:p w:rsidR="00624DCC" w:rsidRPr="006635AF" w:rsidRDefault="00624DCC" w:rsidP="006635AF">
      <w:pPr>
        <w:pStyle w:val="pStyleR"/>
        <w:jc w:val="both"/>
        <w:rPr>
          <w:rFonts w:ascii="Times New Roman" w:hAnsi="Times New Roman" w:cs="Times New Roman"/>
          <w:b/>
          <w:bCs/>
          <w:lang w:val="ru-RU"/>
        </w:rPr>
      </w:pPr>
      <w:r w:rsidRPr="006635AF">
        <w:rPr>
          <w:rFonts w:ascii="Times New Roman" w:hAnsi="Times New Roman" w:cs="Times New Roman"/>
          <w:lang w:val="ru-RU"/>
        </w:rPr>
        <w:t xml:space="preserve">Извршни поверилац је дужан да плати накнаду у износу од 1.500,00 динара Комори за одређивање јавног извршитеља коме ће бити поднет предлог за извршење у којем је као извршни дужник назначен директни или индиректни корисник буџетских средстава. </w:t>
      </w:r>
    </w:p>
    <w:p w:rsidR="00624DCC" w:rsidRPr="006635AF" w:rsidRDefault="00624DCC" w:rsidP="006635AF">
      <w:pPr>
        <w:pStyle w:val="pStyleR"/>
        <w:jc w:val="both"/>
        <w:rPr>
          <w:rFonts w:ascii="Times New Roman" w:hAnsi="Times New Roman" w:cs="Times New Roman"/>
          <w:lang w:val="ru-RU"/>
        </w:rPr>
      </w:pPr>
    </w:p>
    <w:p w:rsidR="00624DCC" w:rsidRPr="006635AF" w:rsidRDefault="00624DCC" w:rsidP="006635AF">
      <w:pPr>
        <w:pStyle w:val="pStyleR"/>
        <w:jc w:val="both"/>
        <w:rPr>
          <w:rFonts w:ascii="Times New Roman" w:hAnsi="Times New Roman" w:cs="Times New Roman"/>
          <w:lang w:val="ru-RU"/>
        </w:rPr>
      </w:pPr>
      <w:r w:rsidRPr="006635AF">
        <w:rPr>
          <w:rFonts w:ascii="Times New Roman" w:hAnsi="Times New Roman" w:cs="Times New Roman"/>
          <w:lang w:val="ru-RU"/>
        </w:rPr>
        <w:t>Без доказа о уплаћеној накнади из претходног става овог члана извршни поверилац не може да поднесе захтев за одређивање јавног извршитеља.</w:t>
      </w:r>
    </w:p>
    <w:p w:rsidR="00624DCC" w:rsidRPr="006635AF" w:rsidRDefault="00624DCC" w:rsidP="006635AF">
      <w:pPr>
        <w:pStyle w:val="pStyleR"/>
        <w:jc w:val="both"/>
        <w:rPr>
          <w:rFonts w:ascii="Times New Roman" w:hAnsi="Times New Roman" w:cs="Times New Roman"/>
          <w:lang w:val="ru-RU"/>
        </w:rPr>
      </w:pPr>
    </w:p>
    <w:p w:rsidR="00624DCC" w:rsidRPr="006635AF" w:rsidRDefault="00624DCC" w:rsidP="006635AF">
      <w:pPr>
        <w:pStyle w:val="pStyleR"/>
        <w:jc w:val="both"/>
        <w:rPr>
          <w:rFonts w:ascii="Times New Roman" w:hAnsi="Times New Roman" w:cs="Times New Roman"/>
          <w:b/>
          <w:bCs/>
          <w:lang w:val="ru-RU"/>
        </w:rPr>
      </w:pPr>
      <w:r w:rsidRPr="006635AF">
        <w:rPr>
          <w:rFonts w:ascii="Times New Roman" w:hAnsi="Times New Roman" w:cs="Times New Roman"/>
          <w:lang w:val="ru-RU"/>
        </w:rPr>
        <w:t>Извршни поверилац је дужан да путем интернет странице Коморе генерише јединствени позив на број за сваку расподелу посебно, на кога се мора позвати приликом плаћања наведене накнаде.</w:t>
      </w:r>
    </w:p>
    <w:p w:rsidR="00624DCC" w:rsidRPr="006635AF" w:rsidRDefault="00624DCC" w:rsidP="006635AF">
      <w:pPr>
        <w:pStyle w:val="pStyleR"/>
        <w:jc w:val="both"/>
        <w:rPr>
          <w:rFonts w:ascii="Times New Roman" w:hAnsi="Times New Roman" w:cs="Times New Roman"/>
          <w:lang w:val="ru-RU"/>
        </w:rPr>
      </w:pPr>
    </w:p>
    <w:p w:rsidR="00624DCC" w:rsidRPr="006635AF" w:rsidRDefault="00624DCC" w:rsidP="006635AF">
      <w:pPr>
        <w:pStyle w:val="pStyleR"/>
        <w:jc w:val="both"/>
        <w:rPr>
          <w:rFonts w:ascii="Times New Roman" w:hAnsi="Times New Roman" w:cs="Times New Roman"/>
          <w:b/>
          <w:bCs/>
          <w:lang w:val="ru-RU"/>
        </w:rPr>
      </w:pPr>
      <w:r w:rsidRPr="006635AF">
        <w:rPr>
          <w:rFonts w:ascii="Times New Roman" w:hAnsi="Times New Roman" w:cs="Times New Roman"/>
          <w:lang w:val="ru-RU"/>
        </w:rPr>
        <w:t>Приликом подношења захтева из става 1. овог члана, извршни поверилац је дужан да:</w:t>
      </w:r>
    </w:p>
    <w:p w:rsidR="00624DCC" w:rsidRPr="006635AF" w:rsidRDefault="00624DCC" w:rsidP="006635AF">
      <w:pPr>
        <w:pStyle w:val="pStyleR"/>
        <w:jc w:val="both"/>
        <w:rPr>
          <w:rFonts w:ascii="Times New Roman" w:hAnsi="Times New Roman" w:cs="Times New Roman"/>
          <w:b/>
          <w:bCs/>
          <w:lang w:val="ru-RU"/>
        </w:rPr>
      </w:pPr>
      <w:r w:rsidRPr="006635AF">
        <w:rPr>
          <w:rFonts w:ascii="Times New Roman" w:hAnsi="Times New Roman" w:cs="Times New Roman"/>
          <w:lang w:val="ru-RU"/>
        </w:rPr>
        <w:t>1) наведе да ли је извршни поверилац физичко лице или има статус правног лица односно предузетника;</w:t>
      </w:r>
    </w:p>
    <w:p w:rsidR="00624DCC" w:rsidRPr="006635AF" w:rsidRDefault="00624DCC" w:rsidP="006635AF">
      <w:pPr>
        <w:pStyle w:val="pStyleR"/>
        <w:jc w:val="both"/>
        <w:rPr>
          <w:rFonts w:ascii="Times New Roman" w:hAnsi="Times New Roman" w:cs="Times New Roman"/>
          <w:b/>
          <w:bCs/>
          <w:lang w:val="ru-RU"/>
        </w:rPr>
      </w:pPr>
      <w:r w:rsidRPr="006635AF">
        <w:rPr>
          <w:rFonts w:ascii="Times New Roman" w:hAnsi="Times New Roman" w:cs="Times New Roman"/>
          <w:lang w:val="ru-RU"/>
        </w:rPr>
        <w:t>2) наведе податке о извршном повериоцу:</w:t>
      </w:r>
    </w:p>
    <w:p w:rsidR="00624DCC" w:rsidRPr="006635AF" w:rsidRDefault="00624DCC" w:rsidP="006635AF">
      <w:pPr>
        <w:pStyle w:val="pStyleR"/>
        <w:ind w:left="708"/>
        <w:jc w:val="both"/>
        <w:rPr>
          <w:rFonts w:ascii="Times New Roman" w:hAnsi="Times New Roman" w:cs="Times New Roman"/>
          <w:b/>
          <w:bCs/>
          <w:lang w:val="ru-RU"/>
        </w:rPr>
      </w:pPr>
      <w:r w:rsidRPr="006635AF">
        <w:rPr>
          <w:rFonts w:ascii="Times New Roman" w:hAnsi="Times New Roman" w:cs="Times New Roman"/>
          <w:lang w:val="ru-RU"/>
        </w:rPr>
        <w:t>- уколико је извршни поверилац физичко лице наводи: име и презиме, општину пребивалишта/боравишта, поштански број општине пребивалишта/боравишта и адресу за пријем електронске поште,</w:t>
      </w:r>
    </w:p>
    <w:p w:rsidR="00624DCC" w:rsidRPr="006635AF" w:rsidRDefault="00624DCC" w:rsidP="006635AF">
      <w:pPr>
        <w:pStyle w:val="pStyleR"/>
        <w:ind w:left="708"/>
        <w:jc w:val="both"/>
        <w:rPr>
          <w:rFonts w:ascii="Times New Roman" w:hAnsi="Times New Roman" w:cs="Times New Roman"/>
          <w:b/>
          <w:bCs/>
          <w:lang w:val="ru-RU"/>
        </w:rPr>
      </w:pPr>
      <w:r w:rsidRPr="006635AF">
        <w:rPr>
          <w:rFonts w:ascii="Times New Roman" w:hAnsi="Times New Roman" w:cs="Times New Roman"/>
          <w:lang w:val="ru-RU"/>
        </w:rPr>
        <w:t>- уколико је извршни поверилац правно лице наводи: назив, седиште, МБ, ПИБ и адресу за пријем електронске поште.</w:t>
      </w:r>
    </w:p>
    <w:p w:rsidR="00624DCC" w:rsidRPr="006635AF" w:rsidRDefault="00624DCC" w:rsidP="006635AF">
      <w:pPr>
        <w:pStyle w:val="pStyleR"/>
        <w:jc w:val="both"/>
        <w:rPr>
          <w:rFonts w:ascii="Times New Roman" w:hAnsi="Times New Roman" w:cs="Times New Roman"/>
          <w:b/>
          <w:bCs/>
          <w:lang w:val="ru-RU"/>
        </w:rPr>
      </w:pPr>
      <w:r w:rsidRPr="006635AF">
        <w:rPr>
          <w:rFonts w:ascii="Times New Roman" w:hAnsi="Times New Roman" w:cs="Times New Roman"/>
          <w:lang w:val="ru-RU"/>
        </w:rPr>
        <w:t>3) наведе податке о извршној, односно веродостојној исправи и то тако што ће:</w:t>
      </w:r>
    </w:p>
    <w:p w:rsidR="00624DCC" w:rsidRPr="006635AF" w:rsidRDefault="00624DCC" w:rsidP="006635AF">
      <w:pPr>
        <w:pStyle w:val="pStyleR"/>
        <w:ind w:left="708"/>
        <w:jc w:val="both"/>
        <w:rPr>
          <w:rFonts w:ascii="Times New Roman" w:hAnsi="Times New Roman" w:cs="Times New Roman"/>
          <w:b/>
          <w:bCs/>
          <w:lang w:val="ru-RU"/>
        </w:rPr>
      </w:pPr>
      <w:r w:rsidRPr="006635AF">
        <w:rPr>
          <w:rFonts w:ascii="Times New Roman" w:hAnsi="Times New Roman" w:cs="Times New Roman"/>
          <w:lang w:val="ru-RU"/>
        </w:rPr>
        <w:t>- изабрати врсту извршне, односно веродостојне исправе,</w:t>
      </w:r>
    </w:p>
    <w:p w:rsidR="00624DCC" w:rsidRPr="006635AF" w:rsidRDefault="00624DCC" w:rsidP="006635AF">
      <w:pPr>
        <w:pStyle w:val="pStyleR"/>
        <w:ind w:left="708"/>
        <w:jc w:val="both"/>
        <w:rPr>
          <w:rFonts w:ascii="Times New Roman" w:hAnsi="Times New Roman" w:cs="Times New Roman"/>
          <w:b/>
          <w:bCs/>
          <w:lang w:val="ru-RU"/>
        </w:rPr>
      </w:pPr>
      <w:r w:rsidRPr="006635AF">
        <w:rPr>
          <w:rFonts w:ascii="Times New Roman" w:hAnsi="Times New Roman" w:cs="Times New Roman"/>
          <w:lang w:val="ru-RU"/>
        </w:rPr>
        <w:t>- означити назив доносиоца извршне, односно веродостојне исправе,</w:t>
      </w:r>
    </w:p>
    <w:p w:rsidR="00624DCC" w:rsidRPr="006635AF" w:rsidRDefault="00624DCC" w:rsidP="006635AF">
      <w:pPr>
        <w:pStyle w:val="pStyleR"/>
        <w:ind w:left="708"/>
        <w:jc w:val="both"/>
        <w:rPr>
          <w:rFonts w:ascii="Times New Roman" w:hAnsi="Times New Roman" w:cs="Times New Roman"/>
          <w:b/>
          <w:bCs/>
          <w:lang w:val="ru-RU"/>
        </w:rPr>
      </w:pPr>
      <w:r w:rsidRPr="006635AF">
        <w:rPr>
          <w:rFonts w:ascii="Times New Roman" w:hAnsi="Times New Roman" w:cs="Times New Roman"/>
          <w:lang w:val="ru-RU"/>
        </w:rPr>
        <w:t>- означити датум и пословни број извршне односно веродостојне исправе.</w:t>
      </w:r>
    </w:p>
    <w:p w:rsidR="00624DCC" w:rsidRPr="006635AF" w:rsidRDefault="00624DCC" w:rsidP="006635AF">
      <w:pPr>
        <w:pStyle w:val="pStyleR"/>
        <w:jc w:val="both"/>
        <w:rPr>
          <w:rFonts w:ascii="Times New Roman" w:hAnsi="Times New Roman" w:cs="Times New Roman"/>
          <w:b/>
          <w:bCs/>
          <w:lang w:val="ru-RU"/>
        </w:rPr>
      </w:pPr>
      <w:r w:rsidRPr="006635AF">
        <w:rPr>
          <w:rFonts w:ascii="Times New Roman" w:hAnsi="Times New Roman" w:cs="Times New Roman"/>
          <w:lang w:val="ru-RU"/>
        </w:rPr>
        <w:t>4) наведе висину потраживања које се намирује,</w:t>
      </w:r>
    </w:p>
    <w:p w:rsidR="00624DCC" w:rsidRPr="006635AF" w:rsidRDefault="00624DCC" w:rsidP="006635AF">
      <w:pPr>
        <w:pStyle w:val="pStyleR"/>
        <w:jc w:val="both"/>
        <w:rPr>
          <w:rFonts w:ascii="Times New Roman" w:hAnsi="Times New Roman" w:cs="Times New Roman"/>
          <w:b/>
          <w:bCs/>
          <w:lang w:val="ru-RU"/>
        </w:rPr>
      </w:pPr>
      <w:r w:rsidRPr="006635AF">
        <w:rPr>
          <w:rFonts w:ascii="Times New Roman" w:hAnsi="Times New Roman" w:cs="Times New Roman"/>
          <w:lang w:val="ru-RU"/>
        </w:rPr>
        <w:t>5) наведе референтну ознаку коју предмету додељује извршни поверилац и</w:t>
      </w:r>
    </w:p>
    <w:p w:rsidR="00624DCC" w:rsidRPr="006635AF" w:rsidRDefault="00624DCC" w:rsidP="006635AF">
      <w:pPr>
        <w:pStyle w:val="pStyleR"/>
        <w:jc w:val="both"/>
        <w:rPr>
          <w:rFonts w:ascii="Times New Roman" w:hAnsi="Times New Roman" w:cs="Times New Roman"/>
          <w:b/>
          <w:bCs/>
          <w:lang w:val="ru-RU"/>
        </w:rPr>
      </w:pPr>
      <w:r w:rsidRPr="006635AF">
        <w:rPr>
          <w:rFonts w:ascii="Times New Roman" w:hAnsi="Times New Roman" w:cs="Times New Roman"/>
          <w:lang w:val="ru-RU"/>
        </w:rPr>
        <w:t>6) наведе позив на број уплате накнаде из другог става овог члана.</w:t>
      </w:r>
    </w:p>
    <w:p w:rsidR="00624DCC" w:rsidRPr="006635AF" w:rsidRDefault="00624DCC" w:rsidP="006635AF">
      <w:pPr>
        <w:pStyle w:val="pStyleR"/>
        <w:jc w:val="both"/>
        <w:rPr>
          <w:rFonts w:ascii="Times New Roman" w:hAnsi="Times New Roman" w:cs="Times New Roman"/>
          <w:lang w:val="ru-RU"/>
        </w:rPr>
      </w:pPr>
    </w:p>
    <w:p w:rsidR="00624DCC" w:rsidRPr="006635AF" w:rsidRDefault="00624DCC" w:rsidP="006635AF">
      <w:pPr>
        <w:pStyle w:val="pStyleR"/>
        <w:jc w:val="both"/>
        <w:rPr>
          <w:rFonts w:ascii="Times New Roman" w:hAnsi="Times New Roman" w:cs="Times New Roman"/>
          <w:lang w:val="ru-RU"/>
        </w:rPr>
      </w:pPr>
      <w:r w:rsidRPr="006635AF">
        <w:rPr>
          <w:rFonts w:ascii="Times New Roman" w:hAnsi="Times New Roman" w:cs="Times New Roman"/>
          <w:lang w:val="ru-RU"/>
        </w:rPr>
        <w:t>Уколико је извршни поверилац исправно поднео захтев са доказом о плаћеној накнади, Комора ће повериоцу доставити потврду путем електронске поште.</w:t>
      </w:r>
    </w:p>
    <w:p w:rsidR="00624DCC" w:rsidRPr="006635AF" w:rsidRDefault="00624DCC" w:rsidP="006635AF">
      <w:pPr>
        <w:pStyle w:val="pStyleR"/>
        <w:jc w:val="both"/>
        <w:rPr>
          <w:rFonts w:ascii="Times New Roman" w:hAnsi="Times New Roman" w:cs="Times New Roman"/>
          <w:lang w:val="ru-RU"/>
        </w:rPr>
      </w:pPr>
    </w:p>
    <w:p w:rsidR="00624DCC" w:rsidRPr="006635AF" w:rsidRDefault="00624DCC" w:rsidP="006635AF">
      <w:pPr>
        <w:pStyle w:val="pStyleR"/>
        <w:jc w:val="both"/>
        <w:rPr>
          <w:rFonts w:ascii="Times New Roman" w:hAnsi="Times New Roman" w:cs="Times New Roman"/>
          <w:b/>
          <w:bCs/>
          <w:lang w:val="ru-RU"/>
        </w:rPr>
      </w:pPr>
      <w:r w:rsidRPr="006635AF">
        <w:rPr>
          <w:rFonts w:ascii="Times New Roman" w:hAnsi="Times New Roman" w:cs="Times New Roman"/>
          <w:lang w:val="ru-RU"/>
        </w:rPr>
        <w:t>Комора је дужна да одговори на захтев извршног повериоца из овог члана у року од пет дана од дана пријема захтева, водећи рачуна о томе да се јавни извршитељи одређују равномерно, према азбучном реду уписа у Именик јавних извршитеља и заменика јавних извршитеља.</w:t>
      </w:r>
    </w:p>
    <w:p w:rsidR="00624DCC" w:rsidRPr="006635AF" w:rsidRDefault="00624DCC" w:rsidP="006635AF">
      <w:pPr>
        <w:pStyle w:val="NormalWeb"/>
        <w:jc w:val="both"/>
        <w:rPr>
          <w:lang w:val="ru-RU"/>
        </w:rPr>
      </w:pPr>
      <w:r w:rsidRPr="006635AF">
        <w:rPr>
          <w:lang w:val="ru-RU"/>
        </w:rPr>
        <w:t xml:space="preserve">За поступање по предлогу за извршење на основу извршне исправе искључиво је надлежан јавни извршитељ именован за подручје суда пред којим је настала извршна исправа, односно именован за подручје привредног и вишег суда, основаног за подручје суда пред којим је настала извршна исправа, осим када су у питању извршне исправе чији су доносиоци судови основани за територију Републике Србије,  односно извршне исправе које није донео суд, када се надлежност одређује прама азбучном реду </w:t>
      </w:r>
      <w:r w:rsidRPr="006635AF">
        <w:rPr>
          <w:lang w:val="ru-RU"/>
        </w:rPr>
        <w:lastRenderedPageBreak/>
        <w:t xml:space="preserve">уписа свих јавних извршитеља у Именик јавних извршитеља и заменика јавних извршитеља. </w:t>
      </w:r>
    </w:p>
    <w:p w:rsidR="00624DCC" w:rsidRPr="006635AF" w:rsidRDefault="00624DCC" w:rsidP="006635AF">
      <w:pPr>
        <w:pStyle w:val="NormalWeb"/>
        <w:jc w:val="both"/>
        <w:rPr>
          <w:lang w:val="ru-RU"/>
        </w:rPr>
      </w:pPr>
      <w:r w:rsidRPr="006635AF">
        <w:rPr>
          <w:lang w:val="ru-RU"/>
        </w:rPr>
        <w:t>За поступање по предлогу за извршење на основу веродостојне исправе искључиво је надлежан јавни извршитељ на чијем подручју извршни дужник има седиште.</w:t>
      </w:r>
    </w:p>
    <w:p w:rsidR="00624DCC" w:rsidRPr="006635AF" w:rsidRDefault="00624DCC" w:rsidP="006635AF">
      <w:pPr>
        <w:pStyle w:val="NormalWeb"/>
        <w:jc w:val="both"/>
        <w:rPr>
          <w:b/>
          <w:bCs/>
          <w:lang w:val="ru-RU"/>
        </w:rPr>
      </w:pPr>
      <w:r w:rsidRPr="006635AF">
        <w:rPr>
          <w:lang w:val="ru-RU"/>
        </w:rPr>
        <w:t>Ако Комора не одговори на захтев извршног повериоца у року од пет дана, извршни поверилац самостално одређује јавног извршитеља са подручја суда пред којим је настала извршна исправа.</w:t>
      </w:r>
    </w:p>
    <w:p w:rsidR="00624DCC" w:rsidRPr="006635AF" w:rsidRDefault="00624DCC" w:rsidP="006635AF">
      <w:pPr>
        <w:pStyle w:val="NormalWeb"/>
        <w:jc w:val="both"/>
        <w:rPr>
          <w:b/>
          <w:bCs/>
          <w:lang w:val="ru-RU"/>
        </w:rPr>
      </w:pPr>
      <w:r w:rsidRPr="006635AF">
        <w:rPr>
          <w:lang w:val="ru-RU"/>
        </w:rPr>
        <w:t>Одређивање јавног извршитеља по захтеву извршног повериоца започеће од првог наредног јавног извршитеља уписаног у именик јавних извршитеља и заменика јавних извршитеља, после јавног извршитеља који је последњи одређен.</w:t>
      </w:r>
    </w:p>
    <w:p w:rsidR="00624DCC" w:rsidRPr="006635AF" w:rsidRDefault="00624DCC" w:rsidP="006635AF">
      <w:pPr>
        <w:pStyle w:val="NormalWeb"/>
        <w:jc w:val="both"/>
        <w:rPr>
          <w:lang w:val="ru-RU"/>
        </w:rPr>
      </w:pPr>
      <w:r w:rsidRPr="006635AF">
        <w:rPr>
          <w:lang w:val="ru-RU"/>
        </w:rPr>
        <w:t>Након одређивања јавног извршитеља коме ће бити поднет предлог за извршење у којем је као извршни дужник назначен директни или индиректни корисник буџетских средстава, Комора ће о томе обавестити извршног повериоца електронским путем на обрасцу 2б који је Прилог бр</w:t>
      </w:r>
      <w:r w:rsidRPr="006635AF">
        <w:t>oj</w:t>
      </w:r>
      <w:r w:rsidRPr="006635AF">
        <w:rPr>
          <w:lang w:val="ru-RU"/>
        </w:rPr>
        <w:t xml:space="preserve"> 4  овог Правилника и чини његов с</w:t>
      </w:r>
      <w:r w:rsidRPr="006635AF">
        <w:t>a</w:t>
      </w:r>
      <w:r w:rsidRPr="006635AF">
        <w:rPr>
          <w:lang w:val="ru-RU"/>
        </w:rPr>
        <w:t>ст</w:t>
      </w:r>
      <w:r w:rsidRPr="006635AF">
        <w:t>a</w:t>
      </w:r>
      <w:r w:rsidRPr="006635AF">
        <w:rPr>
          <w:lang w:val="ru-RU"/>
        </w:rPr>
        <w:t>вни д</w:t>
      </w:r>
      <w:r w:rsidRPr="006635AF">
        <w:t>eo</w:t>
      </w:r>
      <w:r w:rsidRPr="006635AF">
        <w:rPr>
          <w:lang w:val="ru-RU"/>
        </w:rPr>
        <w:t>.</w:t>
      </w:r>
    </w:p>
    <w:p w:rsidR="00624DCC" w:rsidRPr="006635AF" w:rsidRDefault="00624DCC" w:rsidP="006635AF">
      <w:pPr>
        <w:pStyle w:val="NormalWeb"/>
        <w:jc w:val="both"/>
        <w:rPr>
          <w:b/>
          <w:bCs/>
          <w:lang w:val="ru-RU"/>
        </w:rPr>
      </w:pPr>
      <w:r w:rsidRPr="006635AF">
        <w:rPr>
          <w:lang w:val="ru-RU"/>
        </w:rPr>
        <w:t>Образац 2б садржи све податке из става 5. овог члана, као и регистрациони број предмета у Комори, име и презиме јавног извршитеља, број легитимације јавног извршитеља, датум одређивања јавног извршитеља и укупан број предлога извршног повериоца за који је одређен јавни извршитељ.</w:t>
      </w:r>
    </w:p>
    <w:p w:rsidR="00624DCC" w:rsidRPr="006635AF" w:rsidRDefault="00624DCC" w:rsidP="006635AF">
      <w:pPr>
        <w:pStyle w:val="NormalWeb"/>
        <w:jc w:val="both"/>
        <w:rPr>
          <w:b/>
          <w:bCs/>
          <w:lang w:val="ru-RU"/>
        </w:rPr>
      </w:pPr>
      <w:r w:rsidRPr="006635AF">
        <w:rPr>
          <w:lang w:val="ru-RU"/>
        </w:rPr>
        <w:t>Уколико је за исту извршну или веродостојну исправу већ одређен јавни извршитељ, Комора ће о томе обавестити извршног повериоца и поново му доставити образац 2б.</w:t>
      </w:r>
    </w:p>
    <w:p w:rsidR="00407DA0" w:rsidRPr="006635AF" w:rsidRDefault="00257F06" w:rsidP="006635AF">
      <w:pPr>
        <w:pStyle w:val="NormalWeb"/>
        <w:spacing w:after="0" w:afterAutospacing="0"/>
        <w:jc w:val="center"/>
        <w:rPr>
          <w:b/>
          <w:lang w:val="sr-Cyrl-RS"/>
        </w:rPr>
      </w:pPr>
      <w:r w:rsidRPr="006635AF">
        <w:rPr>
          <w:b/>
          <w:lang w:val="sr-Cyrl-RS"/>
        </w:rPr>
        <w:t>Члан 7</w:t>
      </w:r>
      <w:r w:rsidR="00407DA0" w:rsidRPr="006635AF">
        <w:rPr>
          <w:b/>
          <w:lang w:val="sr-Cyrl-RS"/>
        </w:rPr>
        <w:t>.</w:t>
      </w:r>
    </w:p>
    <w:p w:rsidR="00407DA0" w:rsidRPr="006635AF" w:rsidRDefault="00CD3418" w:rsidP="006635AF">
      <w:pPr>
        <w:pStyle w:val="NormalWeb"/>
        <w:spacing w:after="0" w:afterAutospacing="0"/>
        <w:jc w:val="both"/>
      </w:pPr>
      <w:r w:rsidRPr="006635AF">
        <w:rPr>
          <w:lang w:val="sr-Cyrl-RS"/>
        </w:rPr>
        <w:t xml:space="preserve">Јавни извршитељ који је одређен за поступање по предлогу извршног повериоца  је дужан да у року од </w:t>
      </w:r>
      <w:r w:rsidR="00AF78CF" w:rsidRPr="006635AF">
        <w:rPr>
          <w:lang w:val="sr-Cyrl-RS"/>
        </w:rPr>
        <w:t xml:space="preserve">30 дана </w:t>
      </w:r>
      <w:r w:rsidRPr="006635AF">
        <w:t xml:space="preserve">од дана пријема обавештења </w:t>
      </w:r>
      <w:r w:rsidR="00407DA0" w:rsidRPr="006635AF">
        <w:rPr>
          <w:lang w:val="sr-Cyrl-RS"/>
        </w:rPr>
        <w:t>Коморе да је за поступање по предлогу одређен он</w:t>
      </w:r>
      <w:r w:rsidRPr="006635AF">
        <w:t xml:space="preserve">, </w:t>
      </w:r>
      <w:r w:rsidR="00AF78CF" w:rsidRPr="006635AF">
        <w:t>обаве</w:t>
      </w:r>
      <w:r w:rsidR="00AF78CF" w:rsidRPr="006635AF">
        <w:rPr>
          <w:lang w:val="sr-Cyrl-RS"/>
        </w:rPr>
        <w:t>сти</w:t>
      </w:r>
      <w:r w:rsidRPr="006635AF">
        <w:t xml:space="preserve"> Комору о примљеним предлозима, </w:t>
      </w:r>
      <w:r w:rsidR="00407DA0" w:rsidRPr="006635AF">
        <w:t>и то електронским путем на обрасцу 3</w:t>
      </w:r>
      <w:r w:rsidR="00407DA0" w:rsidRPr="006635AF">
        <w:rPr>
          <w:lang w:val="sr-Cyrl-RS"/>
        </w:rPr>
        <w:t>а</w:t>
      </w:r>
      <w:r w:rsidR="00257F06" w:rsidRPr="006635AF">
        <w:rPr>
          <w:lang w:val="sr-Cyrl-RS"/>
        </w:rPr>
        <w:t xml:space="preserve"> </w:t>
      </w:r>
      <w:r w:rsidR="00A57E40" w:rsidRPr="006635AF">
        <w:rPr>
          <w:lang w:val="sr-Cyrl-RS"/>
        </w:rPr>
        <w:t xml:space="preserve">за предлоге из члана 3. овог правилника, </w:t>
      </w:r>
      <w:r w:rsidR="00257F06" w:rsidRPr="006635AF">
        <w:rPr>
          <w:lang w:val="sr-Cyrl-RS"/>
        </w:rPr>
        <w:t xml:space="preserve">односно обрасцу </w:t>
      </w:r>
      <w:r w:rsidR="00407DA0" w:rsidRPr="006635AF">
        <w:rPr>
          <w:lang w:val="sr-Cyrl-RS"/>
        </w:rPr>
        <w:t>3б</w:t>
      </w:r>
      <w:r w:rsidR="00A57E40" w:rsidRPr="006635AF">
        <w:rPr>
          <w:lang w:val="sr-Cyrl-RS"/>
        </w:rPr>
        <w:t xml:space="preserve"> за предлоге из члана 6. овог правилника</w:t>
      </w:r>
      <w:r w:rsidR="00407DA0" w:rsidRPr="006635AF">
        <w:rPr>
          <w:lang w:val="sr-Cyrl-RS"/>
        </w:rPr>
        <w:t xml:space="preserve">, </w:t>
      </w:r>
      <w:r w:rsidR="00407DA0" w:rsidRPr="006635AF">
        <w:t xml:space="preserve">који </w:t>
      </w:r>
      <w:r w:rsidR="00407DA0" w:rsidRPr="006635AF">
        <w:rPr>
          <w:lang w:val="sr-Cyrl-RS"/>
        </w:rPr>
        <w:t>су</w:t>
      </w:r>
      <w:r w:rsidR="00407DA0" w:rsidRPr="006635AF">
        <w:t xml:space="preserve"> </w:t>
      </w:r>
      <w:r w:rsidR="00B748AB" w:rsidRPr="006635AF">
        <w:rPr>
          <w:lang w:val="sr-Cyrl-RS"/>
        </w:rPr>
        <w:t>П</w:t>
      </w:r>
      <w:r w:rsidR="00407DA0" w:rsidRPr="006635AF">
        <w:t>рило</w:t>
      </w:r>
      <w:r w:rsidR="00407DA0" w:rsidRPr="006635AF">
        <w:rPr>
          <w:lang w:val="sr-Cyrl-RS"/>
        </w:rPr>
        <w:t>г</w:t>
      </w:r>
      <w:r w:rsidR="00407DA0" w:rsidRPr="006635AF">
        <w:t xml:space="preserve"> брoj </w:t>
      </w:r>
      <w:r w:rsidR="00257F06" w:rsidRPr="006635AF">
        <w:rPr>
          <w:lang w:val="sr-Cyrl-RS"/>
        </w:rPr>
        <w:t xml:space="preserve">5 односно </w:t>
      </w:r>
      <w:r w:rsidR="00B748AB" w:rsidRPr="006635AF">
        <w:rPr>
          <w:lang w:val="sr-Cyrl-RS"/>
        </w:rPr>
        <w:t>Прилог</w:t>
      </w:r>
      <w:r w:rsidR="00407DA0" w:rsidRPr="006635AF">
        <w:rPr>
          <w:lang w:val="sr-Cyrl-RS"/>
        </w:rPr>
        <w:t xml:space="preserve"> број </w:t>
      </w:r>
      <w:r w:rsidR="00257F06" w:rsidRPr="006635AF">
        <w:rPr>
          <w:lang w:val="sr-Cyrl-RS"/>
        </w:rPr>
        <w:t xml:space="preserve">6 </w:t>
      </w:r>
      <w:r w:rsidR="00407DA0" w:rsidRPr="006635AF">
        <w:t>овог правилника и чини његов сaстaвни дeo</w:t>
      </w:r>
      <w:r w:rsidR="00407DA0" w:rsidRPr="006635AF">
        <w:rPr>
          <w:lang w:val="sr-Cyrl-RS"/>
        </w:rPr>
        <w:t>.</w:t>
      </w:r>
    </w:p>
    <w:p w:rsidR="002D03BE" w:rsidRPr="006635AF" w:rsidRDefault="002D03BE" w:rsidP="006635AF">
      <w:pPr>
        <w:pStyle w:val="NormalWeb"/>
        <w:spacing w:after="0" w:afterAutospacing="0"/>
        <w:jc w:val="both"/>
      </w:pPr>
      <w:r w:rsidRPr="006635AF">
        <w:t>Јавни извршитељ који је одређен за поступање по предлогу извршног повериоца  дужан је да обавести Комору о предлозима који нису примљени, и то електронским путем на обрасцу 3а односно 3б.</w:t>
      </w:r>
    </w:p>
    <w:p w:rsidR="002D03BE" w:rsidRPr="006635AF" w:rsidRDefault="002D03BE" w:rsidP="006635AF">
      <w:pPr>
        <w:pStyle w:val="NormalWeb"/>
        <w:spacing w:after="0" w:afterAutospacing="0"/>
        <w:jc w:val="both"/>
      </w:pPr>
      <w:r w:rsidRPr="006635AF">
        <w:t>Од дана пријема обавештења Коморе да је одређен за поступање по предлогу, до дана слања обавештења Комори о предлозима који нису примљени, не може протећи мање од 15 нити више од 30 дана.</w:t>
      </w:r>
    </w:p>
    <w:p w:rsidR="00E07CB7" w:rsidRPr="006635AF" w:rsidRDefault="00E07CB7" w:rsidP="006635AF">
      <w:pPr>
        <w:widowControl w:val="0"/>
        <w:spacing w:after="0" w:line="240" w:lineRule="auto"/>
        <w:jc w:val="both"/>
        <w:rPr>
          <w:rFonts w:ascii="Times New Roman" w:eastAsia="Times New Roman" w:hAnsi="Times New Roman" w:cs="Times New Roman"/>
          <w:sz w:val="24"/>
          <w:szCs w:val="24"/>
          <w:lang w:val="sr-Cyrl-RS"/>
        </w:rPr>
      </w:pPr>
    </w:p>
    <w:p w:rsidR="00CD3418" w:rsidRPr="006635AF" w:rsidRDefault="00E07CB7" w:rsidP="006635AF">
      <w:pPr>
        <w:widowControl w:val="0"/>
        <w:spacing w:after="0" w:line="240" w:lineRule="auto"/>
        <w:jc w:val="both"/>
        <w:rPr>
          <w:rFonts w:ascii="Times New Roman" w:eastAsia="Times New Roman" w:hAnsi="Times New Roman" w:cs="Times New Roman"/>
          <w:sz w:val="24"/>
          <w:szCs w:val="24"/>
          <w:lang w:val="sr-Cyrl-RS"/>
        </w:rPr>
      </w:pPr>
      <w:r w:rsidRPr="006635AF">
        <w:rPr>
          <w:rFonts w:ascii="Times New Roman" w:eastAsia="Times New Roman" w:hAnsi="Times New Roman" w:cs="Times New Roman"/>
          <w:sz w:val="24"/>
          <w:szCs w:val="24"/>
          <w:lang w:val="sr-Cyrl-RS"/>
        </w:rPr>
        <w:t xml:space="preserve">У образац  </w:t>
      </w:r>
      <w:r w:rsidRPr="006635AF">
        <w:rPr>
          <w:rFonts w:ascii="Times New Roman" w:eastAsia="Times New Roman" w:hAnsi="Times New Roman" w:cs="Times New Roman"/>
          <w:sz w:val="24"/>
          <w:szCs w:val="24"/>
          <w:lang w:val="ru-RU"/>
        </w:rPr>
        <w:t>3а</w:t>
      </w:r>
      <w:r w:rsidR="00257F06" w:rsidRPr="006635AF">
        <w:rPr>
          <w:rFonts w:ascii="Times New Roman" w:eastAsia="Times New Roman" w:hAnsi="Times New Roman" w:cs="Times New Roman"/>
          <w:sz w:val="24"/>
          <w:szCs w:val="24"/>
          <w:lang w:val="ru-RU"/>
        </w:rPr>
        <w:t xml:space="preserve"> односно </w:t>
      </w:r>
      <w:r w:rsidRPr="006635AF">
        <w:rPr>
          <w:rFonts w:ascii="Times New Roman" w:eastAsia="Times New Roman" w:hAnsi="Times New Roman" w:cs="Times New Roman"/>
          <w:sz w:val="24"/>
          <w:szCs w:val="24"/>
          <w:lang w:val="ru-RU"/>
        </w:rPr>
        <w:t xml:space="preserve"> </w:t>
      </w:r>
      <w:r w:rsidR="00257F06" w:rsidRPr="006635AF">
        <w:rPr>
          <w:rFonts w:ascii="Times New Roman" w:eastAsia="Times New Roman" w:hAnsi="Times New Roman" w:cs="Times New Roman"/>
          <w:sz w:val="24"/>
          <w:szCs w:val="24"/>
          <w:lang w:val="ru-RU"/>
        </w:rPr>
        <w:t xml:space="preserve">образац  </w:t>
      </w:r>
      <w:r w:rsidRPr="006635AF">
        <w:rPr>
          <w:rFonts w:ascii="Times New Roman" w:eastAsia="Times New Roman" w:hAnsi="Times New Roman" w:cs="Times New Roman"/>
          <w:sz w:val="24"/>
          <w:szCs w:val="24"/>
          <w:lang w:val="ru-RU"/>
        </w:rPr>
        <w:t>3б,</w:t>
      </w:r>
      <w:r w:rsidR="00257F06" w:rsidRPr="006635AF">
        <w:rPr>
          <w:rFonts w:ascii="Times New Roman" w:eastAsia="Times New Roman" w:hAnsi="Times New Roman" w:cs="Times New Roman"/>
          <w:sz w:val="24"/>
          <w:szCs w:val="24"/>
          <w:lang w:val="ru-RU"/>
        </w:rPr>
        <w:t xml:space="preserve"> </w:t>
      </w:r>
      <w:r w:rsidR="001C332E" w:rsidRPr="006635AF">
        <w:rPr>
          <w:rFonts w:ascii="Times New Roman" w:eastAsia="Times New Roman" w:hAnsi="Times New Roman" w:cs="Times New Roman"/>
          <w:sz w:val="24"/>
          <w:szCs w:val="24"/>
          <w:lang w:val="sr-Cyrl-RS"/>
        </w:rPr>
        <w:t xml:space="preserve">који </w:t>
      </w:r>
      <w:r w:rsidRPr="006635AF">
        <w:rPr>
          <w:rFonts w:ascii="Times New Roman" w:eastAsia="Times New Roman" w:hAnsi="Times New Roman" w:cs="Times New Roman"/>
          <w:sz w:val="24"/>
          <w:szCs w:val="24"/>
          <w:lang w:val="ru-RU"/>
        </w:rPr>
        <w:t>садрже</w:t>
      </w:r>
      <w:r w:rsidR="00CD3418" w:rsidRPr="006635AF">
        <w:rPr>
          <w:rFonts w:ascii="Times New Roman" w:eastAsia="Times New Roman" w:hAnsi="Times New Roman" w:cs="Times New Roman"/>
          <w:sz w:val="24"/>
          <w:szCs w:val="24"/>
          <w:lang w:val="ru-RU"/>
        </w:rPr>
        <w:t xml:space="preserve"> све податке </w:t>
      </w:r>
      <w:r w:rsidR="00257F06" w:rsidRPr="006635AF">
        <w:rPr>
          <w:rFonts w:ascii="Times New Roman" w:eastAsia="Times New Roman" w:hAnsi="Times New Roman" w:cs="Times New Roman"/>
          <w:sz w:val="24"/>
          <w:szCs w:val="24"/>
          <w:lang w:val="sr-Cyrl-RS"/>
        </w:rPr>
        <w:t>као и образац 2а односно образац 3</w:t>
      </w:r>
      <w:r w:rsidRPr="006635AF">
        <w:rPr>
          <w:rFonts w:ascii="Times New Roman" w:eastAsia="Times New Roman" w:hAnsi="Times New Roman" w:cs="Times New Roman"/>
          <w:sz w:val="24"/>
          <w:szCs w:val="24"/>
          <w:lang w:val="sr-Cyrl-RS"/>
        </w:rPr>
        <w:t>б</w:t>
      </w:r>
      <w:r w:rsidR="00257F06" w:rsidRPr="006635AF">
        <w:rPr>
          <w:rFonts w:ascii="Times New Roman" w:eastAsia="Times New Roman" w:hAnsi="Times New Roman" w:cs="Times New Roman"/>
          <w:sz w:val="24"/>
          <w:szCs w:val="24"/>
          <w:lang w:val="sr-Cyrl-RS"/>
        </w:rPr>
        <w:t xml:space="preserve"> </w:t>
      </w:r>
      <w:r w:rsidR="001C332E" w:rsidRPr="006635AF">
        <w:rPr>
          <w:rFonts w:ascii="Times New Roman" w:eastAsia="Times New Roman" w:hAnsi="Times New Roman" w:cs="Times New Roman"/>
          <w:sz w:val="24"/>
          <w:szCs w:val="24"/>
          <w:lang w:val="sr-Cyrl-RS"/>
        </w:rPr>
        <w:t xml:space="preserve">јавни извршитељ </w:t>
      </w:r>
      <w:r w:rsidR="00CD3418" w:rsidRPr="006635AF">
        <w:rPr>
          <w:rFonts w:ascii="Times New Roman" w:eastAsia="Times New Roman" w:hAnsi="Times New Roman" w:cs="Times New Roman"/>
          <w:sz w:val="24"/>
          <w:szCs w:val="24"/>
          <w:lang w:val="ru-RU"/>
        </w:rPr>
        <w:t xml:space="preserve">за предлоге које је примио, </w:t>
      </w:r>
      <w:r w:rsidR="001C332E" w:rsidRPr="006635AF">
        <w:rPr>
          <w:rFonts w:ascii="Times New Roman" w:eastAsia="Times New Roman" w:hAnsi="Times New Roman" w:cs="Times New Roman"/>
          <w:sz w:val="24"/>
          <w:szCs w:val="24"/>
          <w:lang w:val="sr-Cyrl-RS"/>
        </w:rPr>
        <w:t>уноси</w:t>
      </w:r>
      <w:r w:rsidR="00CD3418" w:rsidRPr="006635AF">
        <w:rPr>
          <w:rFonts w:ascii="Times New Roman" w:eastAsia="Times New Roman" w:hAnsi="Times New Roman" w:cs="Times New Roman"/>
          <w:sz w:val="24"/>
          <w:szCs w:val="24"/>
          <w:lang w:val="ru-RU"/>
        </w:rPr>
        <w:t xml:space="preserve"> </w:t>
      </w:r>
      <w:r w:rsidR="001C332E" w:rsidRPr="006635AF">
        <w:rPr>
          <w:rFonts w:ascii="Times New Roman" w:eastAsia="Times New Roman" w:hAnsi="Times New Roman" w:cs="Times New Roman"/>
          <w:sz w:val="24"/>
          <w:szCs w:val="24"/>
          <w:lang w:val="sr-Cyrl-RS"/>
        </w:rPr>
        <w:t xml:space="preserve">ознаку да је предлог примљен, </w:t>
      </w:r>
      <w:r w:rsidR="00AD7EA7" w:rsidRPr="006635AF">
        <w:rPr>
          <w:rFonts w:ascii="Times New Roman" w:eastAsia="Times New Roman" w:hAnsi="Times New Roman" w:cs="Times New Roman"/>
          <w:sz w:val="24"/>
          <w:szCs w:val="24"/>
          <w:lang w:val="ru-RU"/>
        </w:rPr>
        <w:t xml:space="preserve">датум пријема предлога </w:t>
      </w:r>
      <w:r w:rsidR="00AD7EA7" w:rsidRPr="006635AF">
        <w:rPr>
          <w:rFonts w:ascii="Times New Roman" w:eastAsia="Times New Roman" w:hAnsi="Times New Roman" w:cs="Times New Roman"/>
          <w:sz w:val="24"/>
          <w:szCs w:val="24"/>
          <w:lang w:val="sr-Cyrl-RS"/>
        </w:rPr>
        <w:t xml:space="preserve">и </w:t>
      </w:r>
      <w:r w:rsidR="00CD3418" w:rsidRPr="006635AF">
        <w:rPr>
          <w:rFonts w:ascii="Times New Roman" w:eastAsia="Times New Roman" w:hAnsi="Times New Roman" w:cs="Times New Roman"/>
          <w:sz w:val="24"/>
          <w:szCs w:val="24"/>
          <w:lang w:val="ru-RU"/>
        </w:rPr>
        <w:t xml:space="preserve">број </w:t>
      </w:r>
      <w:r w:rsidR="001C332E" w:rsidRPr="006635AF">
        <w:rPr>
          <w:rFonts w:ascii="Times New Roman" w:eastAsia="Times New Roman" w:hAnsi="Times New Roman" w:cs="Times New Roman"/>
          <w:sz w:val="24"/>
          <w:szCs w:val="24"/>
          <w:lang w:val="sr-Cyrl-RS"/>
        </w:rPr>
        <w:t xml:space="preserve">под којим се </w:t>
      </w:r>
      <w:r w:rsidR="001C332E" w:rsidRPr="006635AF">
        <w:rPr>
          <w:rFonts w:ascii="Times New Roman" w:eastAsia="Times New Roman" w:hAnsi="Times New Roman" w:cs="Times New Roman"/>
          <w:sz w:val="24"/>
          <w:szCs w:val="24"/>
          <w:lang w:val="ru-RU"/>
        </w:rPr>
        <w:t>предмет</w:t>
      </w:r>
      <w:r w:rsidR="001C332E" w:rsidRPr="006635AF">
        <w:rPr>
          <w:rFonts w:ascii="Times New Roman" w:eastAsia="Times New Roman" w:hAnsi="Times New Roman" w:cs="Times New Roman"/>
          <w:sz w:val="24"/>
          <w:szCs w:val="24"/>
          <w:lang w:val="sr-Cyrl-RS"/>
        </w:rPr>
        <w:t xml:space="preserve"> </w:t>
      </w:r>
      <w:r w:rsidR="00CD3418" w:rsidRPr="006635AF">
        <w:rPr>
          <w:rFonts w:ascii="Times New Roman" w:eastAsia="Times New Roman" w:hAnsi="Times New Roman" w:cs="Times New Roman"/>
          <w:sz w:val="24"/>
          <w:szCs w:val="24"/>
          <w:lang w:val="ru-RU"/>
        </w:rPr>
        <w:t xml:space="preserve">води код </w:t>
      </w:r>
      <w:r w:rsidR="00AF78CF" w:rsidRPr="006635AF">
        <w:rPr>
          <w:rFonts w:ascii="Times New Roman" w:eastAsia="Times New Roman" w:hAnsi="Times New Roman" w:cs="Times New Roman"/>
          <w:sz w:val="24"/>
          <w:szCs w:val="24"/>
          <w:lang w:val="sr-Cyrl-RS"/>
        </w:rPr>
        <w:t xml:space="preserve">јавног </w:t>
      </w:r>
      <w:r w:rsidR="00CD3418" w:rsidRPr="006635AF">
        <w:rPr>
          <w:rFonts w:ascii="Times New Roman" w:eastAsia="Times New Roman" w:hAnsi="Times New Roman" w:cs="Times New Roman"/>
          <w:sz w:val="24"/>
          <w:szCs w:val="24"/>
          <w:lang w:val="ru-RU"/>
        </w:rPr>
        <w:t>извршитеља</w:t>
      </w:r>
      <w:r w:rsidR="00AD7EA7" w:rsidRPr="006635AF">
        <w:rPr>
          <w:rFonts w:ascii="Times New Roman" w:eastAsia="Times New Roman" w:hAnsi="Times New Roman" w:cs="Times New Roman"/>
          <w:sz w:val="24"/>
          <w:szCs w:val="24"/>
          <w:lang w:val="sr-Cyrl-RS"/>
        </w:rPr>
        <w:t>.</w:t>
      </w:r>
      <w:r w:rsidRPr="006635AF">
        <w:rPr>
          <w:rFonts w:ascii="Times New Roman" w:eastAsia="Times New Roman" w:hAnsi="Times New Roman" w:cs="Times New Roman"/>
          <w:sz w:val="24"/>
          <w:szCs w:val="24"/>
          <w:lang w:val="sr-Cyrl-RS"/>
        </w:rPr>
        <w:t xml:space="preserve"> За предлоге </w:t>
      </w:r>
      <w:r w:rsidR="001C332E" w:rsidRPr="006635AF">
        <w:rPr>
          <w:rFonts w:ascii="Times New Roman" w:eastAsia="Times New Roman" w:hAnsi="Times New Roman" w:cs="Times New Roman"/>
          <w:sz w:val="24"/>
          <w:szCs w:val="24"/>
          <w:lang w:val="sr-Cyrl-RS"/>
        </w:rPr>
        <w:t>које није примио</w:t>
      </w:r>
      <w:r w:rsidR="00F72F1C" w:rsidRPr="006635AF">
        <w:rPr>
          <w:rFonts w:ascii="Times New Roman" w:eastAsia="Times New Roman" w:hAnsi="Times New Roman" w:cs="Times New Roman"/>
          <w:sz w:val="24"/>
          <w:szCs w:val="24"/>
          <w:lang w:val="sr-Cyrl-RS"/>
        </w:rPr>
        <w:t>,</w:t>
      </w:r>
      <w:r w:rsidR="001C332E" w:rsidRPr="006635AF">
        <w:rPr>
          <w:rFonts w:ascii="Times New Roman" w:eastAsia="Times New Roman" w:hAnsi="Times New Roman" w:cs="Times New Roman"/>
          <w:sz w:val="24"/>
          <w:szCs w:val="24"/>
          <w:lang w:val="sr-Cyrl-RS"/>
        </w:rPr>
        <w:t xml:space="preserve"> јавни извршитељ уноси ознаку да предлог није примљен, поред ознаке предлога. </w:t>
      </w:r>
    </w:p>
    <w:p w:rsidR="00AF78CF" w:rsidRPr="006635AF" w:rsidRDefault="00AF78CF" w:rsidP="006635AF">
      <w:pPr>
        <w:widowControl w:val="0"/>
        <w:spacing w:after="0" w:line="240" w:lineRule="auto"/>
        <w:jc w:val="both"/>
        <w:rPr>
          <w:rFonts w:ascii="Times New Roman" w:eastAsia="Times New Roman" w:hAnsi="Times New Roman" w:cs="Times New Roman"/>
          <w:sz w:val="24"/>
          <w:szCs w:val="24"/>
          <w:lang w:val="sr-Cyrl-RS"/>
        </w:rPr>
      </w:pPr>
    </w:p>
    <w:p w:rsidR="00AF78CF" w:rsidRPr="006635AF" w:rsidRDefault="006B059E" w:rsidP="006635AF">
      <w:pPr>
        <w:widowControl w:val="0"/>
        <w:spacing w:after="0" w:line="240" w:lineRule="auto"/>
        <w:jc w:val="both"/>
        <w:rPr>
          <w:rFonts w:ascii="Times New Roman" w:eastAsia="Times New Roman" w:hAnsi="Times New Roman" w:cs="Times New Roman"/>
          <w:sz w:val="24"/>
          <w:szCs w:val="24"/>
          <w:lang w:val="sr-Cyrl-RS"/>
        </w:rPr>
      </w:pPr>
      <w:r w:rsidRPr="006635AF">
        <w:rPr>
          <w:rFonts w:ascii="Times New Roman" w:eastAsia="Times New Roman" w:hAnsi="Times New Roman" w:cs="Times New Roman"/>
          <w:sz w:val="24"/>
          <w:szCs w:val="24"/>
          <w:lang w:val="sr-Cyrl-RS"/>
        </w:rPr>
        <w:lastRenderedPageBreak/>
        <w:t>У с</w:t>
      </w:r>
      <w:r w:rsidR="00E07CB7" w:rsidRPr="006635AF">
        <w:rPr>
          <w:rFonts w:ascii="Times New Roman" w:eastAsia="Times New Roman" w:hAnsi="Times New Roman" w:cs="Times New Roman"/>
          <w:sz w:val="24"/>
          <w:szCs w:val="24"/>
          <w:lang w:val="sr-Cyrl-RS"/>
        </w:rPr>
        <w:t>лучају да јавни извршитељ у роковима</w:t>
      </w:r>
      <w:r w:rsidRPr="006635AF">
        <w:rPr>
          <w:rFonts w:ascii="Times New Roman" w:eastAsia="Times New Roman" w:hAnsi="Times New Roman" w:cs="Times New Roman"/>
          <w:sz w:val="24"/>
          <w:szCs w:val="24"/>
          <w:lang w:val="sr-Cyrl-RS"/>
        </w:rPr>
        <w:t xml:space="preserve"> из става 1.</w:t>
      </w:r>
      <w:r w:rsidR="002D03BE" w:rsidRPr="006635AF">
        <w:rPr>
          <w:rFonts w:ascii="Times New Roman" w:eastAsia="Times New Roman" w:hAnsi="Times New Roman" w:cs="Times New Roman"/>
          <w:sz w:val="24"/>
          <w:szCs w:val="24"/>
          <w:lang w:val="sr-Cyrl-RS"/>
        </w:rPr>
        <w:t xml:space="preserve"> и става </w:t>
      </w:r>
      <w:r w:rsidR="002D03BE" w:rsidRPr="006635AF">
        <w:rPr>
          <w:rFonts w:ascii="Times New Roman" w:eastAsia="Times New Roman" w:hAnsi="Times New Roman" w:cs="Times New Roman"/>
          <w:sz w:val="24"/>
          <w:szCs w:val="24"/>
        </w:rPr>
        <w:t>3</w:t>
      </w:r>
      <w:r w:rsidR="00E07CB7" w:rsidRPr="006635AF">
        <w:rPr>
          <w:rFonts w:ascii="Times New Roman" w:eastAsia="Times New Roman" w:hAnsi="Times New Roman" w:cs="Times New Roman"/>
          <w:sz w:val="24"/>
          <w:szCs w:val="24"/>
          <w:lang w:val="sr-Cyrl-RS"/>
        </w:rPr>
        <w:t>.</w:t>
      </w:r>
      <w:r w:rsidRPr="006635AF">
        <w:rPr>
          <w:rFonts w:ascii="Times New Roman" w:eastAsia="Times New Roman" w:hAnsi="Times New Roman" w:cs="Times New Roman"/>
          <w:sz w:val="24"/>
          <w:szCs w:val="24"/>
          <w:lang w:val="sr-Cyrl-RS"/>
        </w:rPr>
        <w:t xml:space="preserve"> овог члана не обавести Комору о </w:t>
      </w:r>
      <w:r w:rsidRPr="006635AF">
        <w:rPr>
          <w:rFonts w:ascii="Times New Roman" w:eastAsia="Times New Roman" w:hAnsi="Times New Roman" w:cs="Times New Roman"/>
          <w:sz w:val="24"/>
          <w:szCs w:val="24"/>
          <w:lang w:val="ru-RU"/>
        </w:rPr>
        <w:t xml:space="preserve">примљеним предлозима, односно о предлозима који нису </w:t>
      </w:r>
      <w:r w:rsidRPr="006635AF">
        <w:rPr>
          <w:rFonts w:ascii="Times New Roman" w:eastAsia="Times New Roman" w:hAnsi="Times New Roman" w:cs="Times New Roman"/>
          <w:sz w:val="24"/>
          <w:szCs w:val="24"/>
          <w:lang w:val="sr-Cyrl-RS"/>
        </w:rPr>
        <w:t>примљени</w:t>
      </w:r>
      <w:r w:rsidRPr="006635AF">
        <w:rPr>
          <w:rFonts w:ascii="Times New Roman" w:eastAsia="Times New Roman" w:hAnsi="Times New Roman" w:cs="Times New Roman"/>
          <w:sz w:val="24"/>
          <w:szCs w:val="24"/>
          <w:lang w:val="ru-RU"/>
        </w:rPr>
        <w:t>,</w:t>
      </w:r>
      <w:r w:rsidRPr="006635AF">
        <w:rPr>
          <w:rFonts w:ascii="Times New Roman" w:eastAsia="Times New Roman" w:hAnsi="Times New Roman" w:cs="Times New Roman"/>
          <w:sz w:val="24"/>
          <w:szCs w:val="24"/>
          <w:lang w:val="sr-Cyrl-RS"/>
        </w:rPr>
        <w:t xml:space="preserve"> сматраће се да је </w:t>
      </w:r>
      <w:r w:rsidR="00E07CB7" w:rsidRPr="006635AF">
        <w:rPr>
          <w:rFonts w:ascii="Times New Roman" w:eastAsia="Times New Roman" w:hAnsi="Times New Roman" w:cs="Times New Roman"/>
          <w:sz w:val="24"/>
          <w:szCs w:val="24"/>
          <w:lang w:val="sr-Cyrl-RS"/>
        </w:rPr>
        <w:t xml:space="preserve">предлоге </w:t>
      </w:r>
      <w:r w:rsidRPr="006635AF">
        <w:rPr>
          <w:rFonts w:ascii="Times New Roman" w:eastAsia="Times New Roman" w:hAnsi="Times New Roman" w:cs="Times New Roman"/>
          <w:sz w:val="24"/>
          <w:szCs w:val="24"/>
          <w:lang w:val="sr-Cyrl-RS"/>
        </w:rPr>
        <w:t>примио.</w:t>
      </w:r>
    </w:p>
    <w:p w:rsidR="006B059E" w:rsidRPr="006635AF" w:rsidRDefault="006B059E" w:rsidP="006635AF">
      <w:pPr>
        <w:widowControl w:val="0"/>
        <w:spacing w:after="0" w:line="240" w:lineRule="auto"/>
        <w:jc w:val="both"/>
        <w:rPr>
          <w:rFonts w:ascii="Times New Roman" w:eastAsia="Times New Roman" w:hAnsi="Times New Roman" w:cs="Times New Roman"/>
          <w:sz w:val="24"/>
          <w:szCs w:val="24"/>
          <w:lang w:val="sr-Cyrl-RS"/>
        </w:rPr>
      </w:pPr>
    </w:p>
    <w:p w:rsidR="006B059E" w:rsidRPr="006635AF" w:rsidRDefault="006B059E" w:rsidP="006635AF">
      <w:pPr>
        <w:widowControl w:val="0"/>
        <w:spacing w:after="0" w:line="240" w:lineRule="auto"/>
        <w:jc w:val="both"/>
        <w:rPr>
          <w:rFonts w:ascii="Times New Roman" w:eastAsia="Times New Roman" w:hAnsi="Times New Roman" w:cs="Times New Roman"/>
          <w:sz w:val="24"/>
          <w:szCs w:val="24"/>
          <w:lang w:val="sr-Cyrl-RS"/>
        </w:rPr>
      </w:pPr>
      <w:r w:rsidRPr="006635AF">
        <w:rPr>
          <w:rFonts w:ascii="Times New Roman" w:eastAsia="Times New Roman" w:hAnsi="Times New Roman" w:cs="Times New Roman"/>
          <w:sz w:val="24"/>
          <w:szCs w:val="24"/>
          <w:lang w:val="sr-Cyrl-RS"/>
        </w:rPr>
        <w:t xml:space="preserve">Уколико јавни извршитељ обавести Комору да није примио предлоге у року из става </w:t>
      </w:r>
      <w:r w:rsidR="00E07CB7" w:rsidRPr="006635AF">
        <w:rPr>
          <w:rFonts w:ascii="Times New Roman" w:eastAsia="Times New Roman" w:hAnsi="Times New Roman" w:cs="Times New Roman"/>
          <w:sz w:val="24"/>
          <w:szCs w:val="24"/>
          <w:lang w:val="sr-Cyrl-RS"/>
        </w:rPr>
        <w:t>2</w:t>
      </w:r>
      <w:r w:rsidRPr="006635AF">
        <w:rPr>
          <w:rFonts w:ascii="Times New Roman" w:eastAsia="Times New Roman" w:hAnsi="Times New Roman" w:cs="Times New Roman"/>
          <w:sz w:val="24"/>
          <w:szCs w:val="24"/>
          <w:lang w:val="sr-Cyrl-RS"/>
        </w:rPr>
        <w:t xml:space="preserve">. овог члана, након чијег истека извршни поверилац исте поднесе, јавни извршитељ је дужан да о томе обавести Комору у року од </w:t>
      </w:r>
      <w:r w:rsidR="00E07CB7" w:rsidRPr="006635AF">
        <w:rPr>
          <w:rFonts w:ascii="Times New Roman" w:eastAsia="Times New Roman" w:hAnsi="Times New Roman" w:cs="Times New Roman"/>
          <w:sz w:val="24"/>
          <w:szCs w:val="24"/>
          <w:lang w:val="sr-Cyrl-RS"/>
        </w:rPr>
        <w:t>5</w:t>
      </w:r>
      <w:r w:rsidRPr="006635AF">
        <w:rPr>
          <w:rFonts w:ascii="Times New Roman" w:eastAsia="Times New Roman" w:hAnsi="Times New Roman" w:cs="Times New Roman"/>
          <w:sz w:val="24"/>
          <w:szCs w:val="24"/>
          <w:lang w:val="sr-Cyrl-RS"/>
        </w:rPr>
        <w:t xml:space="preserve"> дана од пријема предлога. </w:t>
      </w:r>
    </w:p>
    <w:p w:rsidR="006B059E" w:rsidRPr="006635AF" w:rsidRDefault="006B059E" w:rsidP="006635AF">
      <w:pPr>
        <w:widowControl w:val="0"/>
        <w:spacing w:after="0" w:line="240" w:lineRule="auto"/>
        <w:jc w:val="both"/>
        <w:rPr>
          <w:rFonts w:ascii="Times New Roman" w:eastAsia="Times New Roman" w:hAnsi="Times New Roman" w:cs="Times New Roman"/>
          <w:sz w:val="24"/>
          <w:szCs w:val="24"/>
          <w:lang w:val="sr-Cyrl-RS"/>
        </w:rPr>
      </w:pPr>
    </w:p>
    <w:p w:rsidR="006B059E" w:rsidRPr="006635AF" w:rsidRDefault="00765DC7" w:rsidP="006635AF">
      <w:pPr>
        <w:widowControl w:val="0"/>
        <w:spacing w:after="0" w:line="240" w:lineRule="auto"/>
        <w:jc w:val="both"/>
        <w:rPr>
          <w:rFonts w:ascii="Times New Roman" w:eastAsia="Times New Roman" w:hAnsi="Times New Roman" w:cs="Times New Roman"/>
          <w:sz w:val="24"/>
          <w:szCs w:val="24"/>
          <w:lang w:val="sr-Cyrl-RS"/>
        </w:rPr>
      </w:pPr>
      <w:r w:rsidRPr="006635AF">
        <w:rPr>
          <w:rFonts w:ascii="Times New Roman" w:eastAsia="Times New Roman" w:hAnsi="Times New Roman" w:cs="Times New Roman"/>
          <w:sz w:val="24"/>
          <w:szCs w:val="24"/>
          <w:lang w:val="sr-Cyrl-RS"/>
        </w:rPr>
        <w:t>Достављање обавештења јавних извршитеља након истека рокова из овог члана, неће се узимати у обзир. Изузетно, уколико је услед техничке грешке начињен пропуст приликом достављања обавештења Комори, председник Коморе може дозволити исправку грешке, по разматрању захтева јавног извршитеља који садржи образложење разлога за неблаговремено или нетачно достављање обавештења.</w:t>
      </w:r>
    </w:p>
    <w:p w:rsidR="00AF78CF" w:rsidRPr="006635AF" w:rsidRDefault="00AF78CF" w:rsidP="006635AF">
      <w:pPr>
        <w:widowControl w:val="0"/>
        <w:spacing w:after="0" w:line="240" w:lineRule="auto"/>
        <w:jc w:val="both"/>
        <w:rPr>
          <w:rFonts w:ascii="Times New Roman" w:eastAsia="Times New Roman" w:hAnsi="Times New Roman" w:cs="Times New Roman"/>
          <w:sz w:val="24"/>
          <w:szCs w:val="24"/>
          <w:lang w:val="sr-Cyrl-RS"/>
        </w:rPr>
      </w:pPr>
    </w:p>
    <w:p w:rsidR="00CD3418" w:rsidRPr="006635AF" w:rsidRDefault="00AF78CF" w:rsidP="006635AF">
      <w:pPr>
        <w:widowControl w:val="0"/>
        <w:spacing w:after="0" w:line="240" w:lineRule="auto"/>
        <w:jc w:val="both"/>
        <w:rPr>
          <w:rFonts w:ascii="Times New Roman" w:eastAsia="Times New Roman" w:hAnsi="Times New Roman" w:cs="Times New Roman"/>
          <w:sz w:val="24"/>
          <w:szCs w:val="24"/>
          <w:lang w:val="sr-Cyrl-RS"/>
        </w:rPr>
      </w:pPr>
      <w:r w:rsidRPr="006635AF">
        <w:rPr>
          <w:rFonts w:ascii="Times New Roman" w:eastAsia="Times New Roman" w:hAnsi="Times New Roman" w:cs="Times New Roman"/>
          <w:sz w:val="24"/>
          <w:szCs w:val="24"/>
          <w:lang w:val="sr-Cyrl-RS"/>
        </w:rPr>
        <w:t>Јавни и</w:t>
      </w:r>
      <w:r w:rsidR="00CD3418" w:rsidRPr="006635AF">
        <w:rPr>
          <w:rFonts w:ascii="Times New Roman" w:eastAsia="Times New Roman" w:hAnsi="Times New Roman" w:cs="Times New Roman"/>
          <w:sz w:val="24"/>
          <w:szCs w:val="24"/>
          <w:lang w:val="sr-Cyrl-RS"/>
        </w:rPr>
        <w:t xml:space="preserve">звршитељ који је одређен за поступање, а није примио предлоге, приликом првог наредног поступка одређивања </w:t>
      </w:r>
      <w:r w:rsidRPr="006635AF">
        <w:rPr>
          <w:rFonts w:ascii="Times New Roman" w:eastAsia="Times New Roman" w:hAnsi="Times New Roman" w:cs="Times New Roman"/>
          <w:sz w:val="24"/>
          <w:szCs w:val="24"/>
          <w:lang w:val="sr-Cyrl-RS"/>
        </w:rPr>
        <w:t xml:space="preserve">јавног </w:t>
      </w:r>
      <w:r w:rsidR="00CD3418" w:rsidRPr="006635AF">
        <w:rPr>
          <w:rFonts w:ascii="Times New Roman" w:eastAsia="Times New Roman" w:hAnsi="Times New Roman" w:cs="Times New Roman"/>
          <w:sz w:val="24"/>
          <w:szCs w:val="24"/>
          <w:lang w:val="sr-Cyrl-RS"/>
        </w:rPr>
        <w:t xml:space="preserve">извршитеља имаће предност, на тај начин што ће прво њему бити додељен онај број предлога који у претходној расподели није примио, након чега ће се приступити одређивању </w:t>
      </w:r>
      <w:r w:rsidRPr="006635AF">
        <w:rPr>
          <w:rFonts w:ascii="Times New Roman" w:eastAsia="Times New Roman" w:hAnsi="Times New Roman" w:cs="Times New Roman"/>
          <w:sz w:val="24"/>
          <w:szCs w:val="24"/>
          <w:lang w:val="sr-Cyrl-RS"/>
        </w:rPr>
        <w:t xml:space="preserve">јавних </w:t>
      </w:r>
      <w:r w:rsidR="00CD3418" w:rsidRPr="006635AF">
        <w:rPr>
          <w:rFonts w:ascii="Times New Roman" w:eastAsia="Times New Roman" w:hAnsi="Times New Roman" w:cs="Times New Roman"/>
          <w:sz w:val="24"/>
          <w:szCs w:val="24"/>
          <w:lang w:val="sr-Cyrl-RS"/>
        </w:rPr>
        <w:t xml:space="preserve">извршитеља по азбучном реду, у складу са </w:t>
      </w:r>
      <w:r w:rsidR="00E07CB7" w:rsidRPr="006635AF">
        <w:rPr>
          <w:rFonts w:ascii="Times New Roman" w:eastAsia="Times New Roman" w:hAnsi="Times New Roman" w:cs="Times New Roman"/>
          <w:sz w:val="24"/>
          <w:szCs w:val="24"/>
          <w:lang w:val="sr-Cyrl-RS"/>
        </w:rPr>
        <w:t>одредбама</w:t>
      </w:r>
      <w:r w:rsidR="00CD3418" w:rsidRPr="006635AF">
        <w:rPr>
          <w:rFonts w:ascii="Times New Roman" w:eastAsia="Times New Roman" w:hAnsi="Times New Roman" w:cs="Times New Roman"/>
          <w:sz w:val="24"/>
          <w:szCs w:val="24"/>
          <w:lang w:val="sr-Cyrl-RS"/>
        </w:rPr>
        <w:t xml:space="preserve"> овог </w:t>
      </w:r>
      <w:r w:rsidRPr="006635AF">
        <w:rPr>
          <w:rFonts w:ascii="Times New Roman" w:eastAsia="Times New Roman" w:hAnsi="Times New Roman" w:cs="Times New Roman"/>
          <w:sz w:val="24"/>
          <w:szCs w:val="24"/>
          <w:lang w:val="sr-Cyrl-RS"/>
        </w:rPr>
        <w:t>п</w:t>
      </w:r>
      <w:r w:rsidR="00CD3418" w:rsidRPr="006635AF">
        <w:rPr>
          <w:rFonts w:ascii="Times New Roman" w:eastAsia="Times New Roman" w:hAnsi="Times New Roman" w:cs="Times New Roman"/>
          <w:sz w:val="24"/>
          <w:szCs w:val="24"/>
          <w:lang w:val="sr-Cyrl-RS"/>
        </w:rPr>
        <w:t>равилника.</w:t>
      </w:r>
    </w:p>
    <w:p w:rsidR="00976D79" w:rsidRPr="006635AF" w:rsidRDefault="00976D79" w:rsidP="006635AF">
      <w:pPr>
        <w:spacing w:after="0" w:line="240" w:lineRule="auto"/>
        <w:jc w:val="center"/>
        <w:rPr>
          <w:rFonts w:ascii="Times New Roman" w:hAnsi="Times New Roman" w:cs="Times New Roman"/>
          <w:b/>
          <w:sz w:val="24"/>
          <w:szCs w:val="24"/>
          <w:lang w:val="sr-Cyrl-RS"/>
        </w:rPr>
      </w:pPr>
    </w:p>
    <w:p w:rsidR="00E4420A" w:rsidRPr="006635AF" w:rsidRDefault="00E07CB7" w:rsidP="006635AF">
      <w:pPr>
        <w:spacing w:line="240" w:lineRule="auto"/>
        <w:jc w:val="center"/>
        <w:rPr>
          <w:rFonts w:ascii="Times New Roman" w:hAnsi="Times New Roman" w:cs="Times New Roman"/>
          <w:b/>
          <w:sz w:val="24"/>
          <w:szCs w:val="24"/>
          <w:lang w:val="ru-RU"/>
        </w:rPr>
      </w:pPr>
      <w:r w:rsidRPr="006635AF">
        <w:rPr>
          <w:rFonts w:ascii="Times New Roman" w:hAnsi="Times New Roman" w:cs="Times New Roman"/>
          <w:b/>
          <w:sz w:val="24"/>
          <w:szCs w:val="24"/>
          <w:lang w:val="ru-RU"/>
        </w:rPr>
        <w:t>Члан</w:t>
      </w:r>
      <w:r w:rsidR="00257F06" w:rsidRPr="006635AF">
        <w:rPr>
          <w:rFonts w:ascii="Times New Roman" w:hAnsi="Times New Roman" w:cs="Times New Roman"/>
          <w:b/>
          <w:sz w:val="24"/>
          <w:szCs w:val="24"/>
          <w:lang w:val="ru-RU"/>
        </w:rPr>
        <w:t xml:space="preserve"> 8</w:t>
      </w:r>
      <w:r w:rsidR="00E4420A" w:rsidRPr="006635AF">
        <w:rPr>
          <w:rFonts w:ascii="Times New Roman" w:hAnsi="Times New Roman" w:cs="Times New Roman"/>
          <w:b/>
          <w:sz w:val="24"/>
          <w:szCs w:val="24"/>
          <w:lang w:val="ru-RU"/>
        </w:rPr>
        <w:t>.</w:t>
      </w:r>
    </w:p>
    <w:p w:rsidR="00E07CB7" w:rsidRPr="006635AF" w:rsidRDefault="00E07CB7" w:rsidP="006635AF">
      <w:pPr>
        <w:spacing w:line="240" w:lineRule="auto"/>
        <w:jc w:val="both"/>
        <w:rPr>
          <w:rFonts w:ascii="Times New Roman" w:hAnsi="Times New Roman" w:cs="Times New Roman"/>
          <w:sz w:val="24"/>
          <w:szCs w:val="24"/>
          <w:lang w:val="ru-RU"/>
        </w:rPr>
      </w:pPr>
      <w:r w:rsidRPr="006635AF">
        <w:rPr>
          <w:rFonts w:ascii="Times New Roman" w:hAnsi="Times New Roman" w:cs="Times New Roman"/>
          <w:sz w:val="24"/>
          <w:szCs w:val="24"/>
          <w:lang w:val="ru-RU"/>
        </w:rPr>
        <w:t>Подаци о захтевима извршних поверилаца и одговорима Коморе, објављују се на интернет страници Коморе, при чему се води рачуна о заштити података о личности извршног дужника.</w:t>
      </w:r>
    </w:p>
    <w:p w:rsidR="00E07CB7" w:rsidRPr="006635AF" w:rsidRDefault="00257F06" w:rsidP="006635AF">
      <w:pPr>
        <w:spacing w:line="240" w:lineRule="auto"/>
        <w:jc w:val="center"/>
        <w:rPr>
          <w:rFonts w:ascii="Times New Roman" w:hAnsi="Times New Roman" w:cs="Times New Roman"/>
          <w:b/>
          <w:sz w:val="24"/>
          <w:szCs w:val="24"/>
          <w:lang w:val="ru-RU"/>
        </w:rPr>
      </w:pPr>
      <w:r w:rsidRPr="006635AF">
        <w:rPr>
          <w:rFonts w:ascii="Times New Roman" w:hAnsi="Times New Roman" w:cs="Times New Roman"/>
          <w:b/>
          <w:sz w:val="24"/>
          <w:szCs w:val="24"/>
          <w:lang w:val="ru-RU"/>
        </w:rPr>
        <w:t>Члан 9</w:t>
      </w:r>
      <w:r w:rsidR="00E07CB7" w:rsidRPr="006635AF">
        <w:rPr>
          <w:rFonts w:ascii="Times New Roman" w:hAnsi="Times New Roman" w:cs="Times New Roman"/>
          <w:b/>
          <w:sz w:val="24"/>
          <w:szCs w:val="24"/>
          <w:lang w:val="ru-RU"/>
        </w:rPr>
        <w:t>.</w:t>
      </w:r>
    </w:p>
    <w:p w:rsidR="007B2975" w:rsidRPr="006635AF" w:rsidRDefault="002A0C95" w:rsidP="006635AF">
      <w:pPr>
        <w:widowControl w:val="0"/>
        <w:spacing w:after="240" w:line="240" w:lineRule="auto"/>
        <w:jc w:val="both"/>
        <w:rPr>
          <w:rFonts w:ascii="Times New Roman" w:eastAsia="Times New Roman" w:hAnsi="Times New Roman" w:cs="Times New Roman"/>
          <w:sz w:val="24"/>
          <w:szCs w:val="24"/>
          <w:lang w:val="sr-Cyrl-RS"/>
        </w:rPr>
      </w:pPr>
      <w:r w:rsidRPr="006635AF">
        <w:rPr>
          <w:rFonts w:ascii="Times New Roman" w:eastAsia="Times New Roman" w:hAnsi="Times New Roman" w:cs="Times New Roman"/>
          <w:sz w:val="24"/>
          <w:szCs w:val="24"/>
          <w:lang w:val="sr-Cyrl-RS"/>
        </w:rPr>
        <w:t xml:space="preserve">Стручна служба </w:t>
      </w:r>
      <w:r w:rsidR="007B2975" w:rsidRPr="006635AF">
        <w:rPr>
          <w:rFonts w:ascii="Times New Roman" w:eastAsia="Times New Roman" w:hAnsi="Times New Roman" w:cs="Times New Roman"/>
          <w:sz w:val="24"/>
          <w:szCs w:val="24"/>
          <w:lang w:val="ru-RU"/>
        </w:rPr>
        <w:t>Комор</w:t>
      </w:r>
      <w:r w:rsidRPr="006635AF">
        <w:rPr>
          <w:rFonts w:ascii="Times New Roman" w:eastAsia="Times New Roman" w:hAnsi="Times New Roman" w:cs="Times New Roman"/>
          <w:sz w:val="24"/>
          <w:szCs w:val="24"/>
          <w:lang w:val="sr-Cyrl-RS"/>
        </w:rPr>
        <w:t>е</w:t>
      </w:r>
      <w:r w:rsidR="007B2975" w:rsidRPr="006635AF">
        <w:rPr>
          <w:rFonts w:ascii="Times New Roman" w:eastAsia="Times New Roman" w:hAnsi="Times New Roman" w:cs="Times New Roman"/>
          <w:sz w:val="24"/>
          <w:szCs w:val="24"/>
          <w:lang w:val="ru-RU"/>
        </w:rPr>
        <w:t xml:space="preserve"> ће упоређивати податке које </w:t>
      </w:r>
      <w:r w:rsidR="00185337" w:rsidRPr="006635AF">
        <w:rPr>
          <w:rFonts w:ascii="Times New Roman" w:eastAsia="Times New Roman" w:hAnsi="Times New Roman" w:cs="Times New Roman"/>
          <w:sz w:val="24"/>
          <w:szCs w:val="24"/>
          <w:lang w:val="sr-Cyrl-RS"/>
        </w:rPr>
        <w:t xml:space="preserve">јавни </w:t>
      </w:r>
      <w:r w:rsidR="007B2975" w:rsidRPr="006635AF">
        <w:rPr>
          <w:rFonts w:ascii="Times New Roman" w:eastAsia="Times New Roman" w:hAnsi="Times New Roman" w:cs="Times New Roman"/>
          <w:sz w:val="24"/>
          <w:szCs w:val="24"/>
          <w:lang w:val="ru-RU"/>
        </w:rPr>
        <w:t>извршитељи достављају</w:t>
      </w:r>
      <w:r w:rsidR="00257F06" w:rsidRPr="006635AF">
        <w:rPr>
          <w:rFonts w:ascii="Times New Roman" w:eastAsia="Times New Roman" w:hAnsi="Times New Roman" w:cs="Times New Roman"/>
          <w:sz w:val="24"/>
          <w:szCs w:val="24"/>
          <w:lang w:val="ru-RU"/>
        </w:rPr>
        <w:t xml:space="preserve"> у обрасцима</w:t>
      </w:r>
      <w:r w:rsidR="007B2975" w:rsidRPr="006635AF">
        <w:rPr>
          <w:rFonts w:ascii="Times New Roman" w:eastAsia="Times New Roman" w:hAnsi="Times New Roman" w:cs="Times New Roman"/>
          <w:sz w:val="24"/>
          <w:szCs w:val="24"/>
          <w:lang w:val="ru-RU"/>
        </w:rPr>
        <w:t xml:space="preserve"> 3</w:t>
      </w:r>
      <w:r w:rsidR="00257F06" w:rsidRPr="006635AF">
        <w:rPr>
          <w:rFonts w:ascii="Times New Roman" w:eastAsia="Times New Roman" w:hAnsi="Times New Roman" w:cs="Times New Roman"/>
          <w:sz w:val="24"/>
          <w:szCs w:val="24"/>
          <w:lang w:val="ru-RU"/>
        </w:rPr>
        <w:t>а и 3б</w:t>
      </w:r>
      <w:r w:rsidR="007B2975" w:rsidRPr="006635AF">
        <w:rPr>
          <w:rFonts w:ascii="Times New Roman" w:eastAsia="Times New Roman" w:hAnsi="Times New Roman" w:cs="Times New Roman"/>
          <w:sz w:val="24"/>
          <w:szCs w:val="24"/>
          <w:lang w:val="ru-RU"/>
        </w:rPr>
        <w:t xml:space="preserve"> са подацима којима располаже Комора</w:t>
      </w:r>
      <w:r w:rsidR="00E07CB7" w:rsidRPr="006635AF">
        <w:rPr>
          <w:rFonts w:ascii="Times New Roman" w:eastAsia="Times New Roman" w:hAnsi="Times New Roman" w:cs="Times New Roman"/>
          <w:sz w:val="24"/>
          <w:szCs w:val="24"/>
          <w:lang w:val="ru-RU"/>
        </w:rPr>
        <w:t xml:space="preserve"> и</w:t>
      </w:r>
      <w:r w:rsidR="00080CDB" w:rsidRPr="006635AF">
        <w:rPr>
          <w:rFonts w:ascii="Times New Roman" w:eastAsia="Times New Roman" w:hAnsi="Times New Roman" w:cs="Times New Roman"/>
          <w:sz w:val="24"/>
          <w:szCs w:val="24"/>
          <w:lang w:val="sr-Cyrl-RS"/>
        </w:rPr>
        <w:t xml:space="preserve"> сачињавати извештаје </w:t>
      </w:r>
      <w:r w:rsidR="00E07CB7" w:rsidRPr="006635AF">
        <w:rPr>
          <w:rFonts w:ascii="Times New Roman" w:eastAsia="Times New Roman" w:hAnsi="Times New Roman" w:cs="Times New Roman"/>
          <w:sz w:val="24"/>
          <w:szCs w:val="24"/>
          <w:lang w:val="sr-Cyrl-RS"/>
        </w:rPr>
        <w:t>ради</w:t>
      </w:r>
      <w:r w:rsidR="00E07CB7" w:rsidRPr="006635AF">
        <w:rPr>
          <w:rFonts w:ascii="Times New Roman" w:eastAsia="Times New Roman" w:hAnsi="Times New Roman" w:cs="Times New Roman"/>
          <w:sz w:val="24"/>
          <w:szCs w:val="24"/>
          <w:lang w:val="ru-RU"/>
        </w:rPr>
        <w:t xml:space="preserve"> утврђивања</w:t>
      </w:r>
      <w:r w:rsidR="007B2975" w:rsidRPr="006635AF">
        <w:rPr>
          <w:rFonts w:ascii="Times New Roman" w:eastAsia="Times New Roman" w:hAnsi="Times New Roman" w:cs="Times New Roman"/>
          <w:sz w:val="24"/>
          <w:szCs w:val="24"/>
          <w:lang w:val="ru-RU"/>
        </w:rPr>
        <w:t xml:space="preserve"> евентуалне неправилности у раду </w:t>
      </w:r>
      <w:r w:rsidR="007B2975" w:rsidRPr="006635AF">
        <w:rPr>
          <w:rFonts w:ascii="Times New Roman" w:eastAsia="Times New Roman" w:hAnsi="Times New Roman" w:cs="Times New Roman"/>
          <w:sz w:val="24"/>
          <w:szCs w:val="24"/>
          <w:lang w:val="sr-Cyrl-RS"/>
        </w:rPr>
        <w:t xml:space="preserve">јавних </w:t>
      </w:r>
      <w:r w:rsidR="007B2975" w:rsidRPr="006635AF">
        <w:rPr>
          <w:rFonts w:ascii="Times New Roman" w:eastAsia="Times New Roman" w:hAnsi="Times New Roman" w:cs="Times New Roman"/>
          <w:sz w:val="24"/>
          <w:szCs w:val="24"/>
          <w:lang w:val="ru-RU"/>
        </w:rPr>
        <w:t xml:space="preserve">извршитеља, </w:t>
      </w:r>
      <w:r w:rsidR="007B2975" w:rsidRPr="006635AF">
        <w:rPr>
          <w:rFonts w:ascii="Times New Roman" w:eastAsia="Times New Roman" w:hAnsi="Times New Roman" w:cs="Times New Roman"/>
          <w:sz w:val="24"/>
          <w:szCs w:val="24"/>
          <w:lang w:val="sr-Cyrl-RS"/>
        </w:rPr>
        <w:t xml:space="preserve"> </w:t>
      </w:r>
      <w:r w:rsidR="007B2975" w:rsidRPr="006635AF">
        <w:rPr>
          <w:rFonts w:ascii="Times New Roman" w:eastAsia="Times New Roman" w:hAnsi="Times New Roman" w:cs="Times New Roman"/>
          <w:sz w:val="24"/>
          <w:szCs w:val="24"/>
          <w:lang w:val="ru-RU"/>
        </w:rPr>
        <w:t>а посебно поступањ</w:t>
      </w:r>
      <w:r w:rsidR="00E07CB7" w:rsidRPr="006635AF">
        <w:rPr>
          <w:rFonts w:ascii="Times New Roman" w:eastAsia="Times New Roman" w:hAnsi="Times New Roman" w:cs="Times New Roman"/>
          <w:sz w:val="24"/>
          <w:szCs w:val="24"/>
          <w:lang w:val="ru-RU"/>
        </w:rPr>
        <w:t>а</w:t>
      </w:r>
      <w:r w:rsidR="007B2975" w:rsidRPr="006635AF">
        <w:rPr>
          <w:rFonts w:ascii="Times New Roman" w:eastAsia="Times New Roman" w:hAnsi="Times New Roman" w:cs="Times New Roman"/>
          <w:sz w:val="24"/>
          <w:szCs w:val="24"/>
          <w:lang w:val="ru-RU"/>
        </w:rPr>
        <w:t xml:space="preserve"> супротно </w:t>
      </w:r>
      <w:r w:rsidR="00080CDB" w:rsidRPr="006635AF">
        <w:rPr>
          <w:rFonts w:ascii="Times New Roman" w:eastAsia="Times New Roman" w:hAnsi="Times New Roman" w:cs="Times New Roman"/>
          <w:sz w:val="24"/>
          <w:szCs w:val="24"/>
          <w:lang w:val="sr-Cyrl-RS"/>
        </w:rPr>
        <w:t>одредбама</w:t>
      </w:r>
      <w:r w:rsidR="00080CDB" w:rsidRPr="006635AF">
        <w:rPr>
          <w:rFonts w:ascii="Times New Roman" w:eastAsia="Times New Roman" w:hAnsi="Times New Roman" w:cs="Times New Roman"/>
          <w:sz w:val="24"/>
          <w:szCs w:val="24"/>
          <w:lang w:val="ru-RU"/>
        </w:rPr>
        <w:t xml:space="preserve"> Закона о извршењу и обезбеђењу</w:t>
      </w:r>
      <w:r w:rsidR="00080CDB" w:rsidRPr="006635AF">
        <w:rPr>
          <w:rFonts w:ascii="Times New Roman" w:eastAsia="Times New Roman" w:hAnsi="Times New Roman" w:cs="Times New Roman"/>
          <w:sz w:val="24"/>
          <w:szCs w:val="24"/>
          <w:lang w:val="sr-Cyrl-RS"/>
        </w:rPr>
        <w:t xml:space="preserve"> и овог правилника.</w:t>
      </w:r>
    </w:p>
    <w:p w:rsidR="009A2533" w:rsidRPr="006635AF" w:rsidRDefault="009A2533" w:rsidP="006635AF">
      <w:pPr>
        <w:spacing w:line="240" w:lineRule="auto"/>
        <w:jc w:val="both"/>
        <w:rPr>
          <w:rFonts w:ascii="Times New Roman" w:hAnsi="Times New Roman" w:cs="Times New Roman"/>
          <w:sz w:val="24"/>
          <w:szCs w:val="24"/>
          <w:lang w:val="ru-RU"/>
        </w:rPr>
      </w:pPr>
      <w:r w:rsidRPr="006635AF">
        <w:rPr>
          <w:rFonts w:ascii="Times New Roman" w:hAnsi="Times New Roman" w:cs="Times New Roman"/>
          <w:sz w:val="24"/>
          <w:szCs w:val="24"/>
          <w:lang w:val="ru-RU"/>
        </w:rPr>
        <w:t>Провера тачности података</w:t>
      </w:r>
      <w:r w:rsidRPr="006635AF">
        <w:rPr>
          <w:rFonts w:ascii="Times New Roman" w:hAnsi="Times New Roman" w:cs="Times New Roman"/>
          <w:sz w:val="24"/>
          <w:szCs w:val="24"/>
          <w:lang w:val="sr-Cyrl-RS"/>
        </w:rPr>
        <w:t xml:space="preserve"> из става 1. овог члана</w:t>
      </w:r>
      <w:r w:rsidRPr="006635AF">
        <w:rPr>
          <w:rFonts w:ascii="Times New Roman" w:hAnsi="Times New Roman" w:cs="Times New Roman"/>
          <w:sz w:val="24"/>
          <w:szCs w:val="24"/>
          <w:lang w:val="ru-RU"/>
        </w:rPr>
        <w:t xml:space="preserve">, вршиће се и у поступку надзора, који врши Комора над радом јавних извршитеља. </w:t>
      </w:r>
    </w:p>
    <w:p w:rsidR="00185337" w:rsidRPr="006635AF" w:rsidRDefault="00185337" w:rsidP="006635AF">
      <w:pPr>
        <w:widowControl w:val="0"/>
        <w:spacing w:after="0" w:line="240" w:lineRule="auto"/>
        <w:jc w:val="both"/>
        <w:rPr>
          <w:rFonts w:ascii="Times New Roman" w:eastAsia="Times New Roman" w:hAnsi="Times New Roman" w:cs="Times New Roman"/>
          <w:color w:val="000000"/>
          <w:sz w:val="24"/>
          <w:szCs w:val="24"/>
          <w:lang w:val="sr-Cyrl-RS"/>
        </w:rPr>
      </w:pPr>
      <w:r w:rsidRPr="006635AF">
        <w:rPr>
          <w:rFonts w:ascii="Times New Roman" w:eastAsia="Times New Roman" w:hAnsi="Times New Roman" w:cs="Times New Roman"/>
          <w:color w:val="000000"/>
          <w:sz w:val="24"/>
          <w:szCs w:val="24"/>
          <w:lang w:val="ru-RU"/>
        </w:rPr>
        <w:t xml:space="preserve">Контролу над </w:t>
      </w:r>
      <w:r w:rsidR="009A2533" w:rsidRPr="006635AF">
        <w:rPr>
          <w:rFonts w:ascii="Times New Roman" w:eastAsia="Times New Roman" w:hAnsi="Times New Roman" w:cs="Times New Roman"/>
          <w:color w:val="000000"/>
          <w:sz w:val="24"/>
          <w:szCs w:val="24"/>
          <w:lang w:val="sr-Cyrl-RS"/>
        </w:rPr>
        <w:t xml:space="preserve">спровођењем поступка и послова, </w:t>
      </w:r>
      <w:r w:rsidR="009A2533" w:rsidRPr="006635AF">
        <w:rPr>
          <w:rFonts w:ascii="Times New Roman" w:eastAsia="Times New Roman" w:hAnsi="Times New Roman" w:cs="Times New Roman"/>
          <w:color w:val="000000"/>
          <w:sz w:val="24"/>
          <w:szCs w:val="24"/>
          <w:lang w:val="ru-RU"/>
        </w:rPr>
        <w:t>прописани</w:t>
      </w:r>
      <w:r w:rsidR="009A2533" w:rsidRPr="006635AF">
        <w:rPr>
          <w:rFonts w:ascii="Times New Roman" w:eastAsia="Times New Roman" w:hAnsi="Times New Roman" w:cs="Times New Roman"/>
          <w:color w:val="000000"/>
          <w:sz w:val="24"/>
          <w:szCs w:val="24"/>
          <w:lang w:val="sr-Cyrl-RS"/>
        </w:rPr>
        <w:t>х</w:t>
      </w:r>
      <w:r w:rsidRPr="006635AF">
        <w:rPr>
          <w:rFonts w:ascii="Times New Roman" w:eastAsia="Times New Roman" w:hAnsi="Times New Roman" w:cs="Times New Roman"/>
          <w:color w:val="000000"/>
          <w:sz w:val="24"/>
          <w:szCs w:val="24"/>
          <w:lang w:val="ru-RU"/>
        </w:rPr>
        <w:t xml:space="preserve"> ових правилником </w:t>
      </w:r>
      <w:r w:rsidR="00712D71" w:rsidRPr="006635AF">
        <w:rPr>
          <w:rFonts w:ascii="Times New Roman" w:eastAsia="Times New Roman" w:hAnsi="Times New Roman" w:cs="Times New Roman"/>
          <w:color w:val="000000"/>
          <w:sz w:val="24"/>
          <w:szCs w:val="24"/>
          <w:lang w:val="sr-Cyrl-RS"/>
        </w:rPr>
        <w:t xml:space="preserve">врше </w:t>
      </w:r>
      <w:r w:rsidRPr="006635AF">
        <w:rPr>
          <w:rFonts w:ascii="Times New Roman" w:eastAsia="Times New Roman" w:hAnsi="Times New Roman" w:cs="Times New Roman"/>
          <w:color w:val="000000"/>
          <w:sz w:val="24"/>
          <w:szCs w:val="24"/>
          <w:lang w:val="sr-Cyrl-RS"/>
        </w:rPr>
        <w:t xml:space="preserve"> </w:t>
      </w:r>
      <w:r w:rsidRPr="006635AF">
        <w:rPr>
          <w:rFonts w:ascii="Times New Roman" w:eastAsia="Times New Roman" w:hAnsi="Times New Roman" w:cs="Times New Roman"/>
          <w:color w:val="000000"/>
          <w:sz w:val="24"/>
          <w:szCs w:val="24"/>
          <w:lang w:val="ru-RU"/>
        </w:rPr>
        <w:t>председник Коморе</w:t>
      </w:r>
      <w:r w:rsidR="00712D71" w:rsidRPr="006635AF">
        <w:rPr>
          <w:rFonts w:ascii="Times New Roman" w:eastAsia="Times New Roman" w:hAnsi="Times New Roman" w:cs="Times New Roman"/>
          <w:color w:val="000000"/>
          <w:sz w:val="24"/>
          <w:szCs w:val="24"/>
          <w:lang w:val="sr-Cyrl-RS"/>
        </w:rPr>
        <w:t xml:space="preserve"> и Извршни одбор. </w:t>
      </w:r>
    </w:p>
    <w:p w:rsidR="00296A9B" w:rsidRPr="006635AF" w:rsidRDefault="00296A9B" w:rsidP="006635AF">
      <w:pPr>
        <w:widowControl w:val="0"/>
        <w:spacing w:after="0" w:line="240" w:lineRule="auto"/>
        <w:jc w:val="both"/>
        <w:rPr>
          <w:rFonts w:ascii="Times New Roman" w:eastAsia="Times New Roman" w:hAnsi="Times New Roman" w:cs="Times New Roman"/>
          <w:color w:val="000000"/>
          <w:sz w:val="24"/>
          <w:szCs w:val="24"/>
          <w:lang w:val="sr-Cyrl-RS"/>
        </w:rPr>
      </w:pPr>
    </w:p>
    <w:p w:rsidR="007369AB" w:rsidRPr="006635AF" w:rsidRDefault="00296A9B" w:rsidP="006635AF">
      <w:pPr>
        <w:widowControl w:val="0"/>
        <w:spacing w:after="0" w:line="240" w:lineRule="auto"/>
        <w:jc w:val="both"/>
        <w:rPr>
          <w:rFonts w:ascii="Times New Roman" w:eastAsia="Times New Roman" w:hAnsi="Times New Roman" w:cs="Times New Roman"/>
          <w:color w:val="000000"/>
          <w:sz w:val="24"/>
          <w:szCs w:val="24"/>
          <w:lang w:val="sr-Cyrl-RS"/>
        </w:rPr>
      </w:pPr>
      <w:r w:rsidRPr="006635AF">
        <w:rPr>
          <w:rFonts w:ascii="Times New Roman" w:eastAsia="Times New Roman" w:hAnsi="Times New Roman" w:cs="Times New Roman"/>
          <w:color w:val="000000"/>
          <w:sz w:val="24"/>
          <w:szCs w:val="24"/>
          <w:lang w:val="sr-Cyrl-RS"/>
        </w:rPr>
        <w:t xml:space="preserve">У циљу ефикасније </w:t>
      </w:r>
      <w:r w:rsidR="00FE427E" w:rsidRPr="006635AF">
        <w:rPr>
          <w:rFonts w:ascii="Times New Roman" w:eastAsia="Times New Roman" w:hAnsi="Times New Roman" w:cs="Times New Roman"/>
          <w:color w:val="000000"/>
          <w:sz w:val="24"/>
          <w:szCs w:val="24"/>
          <w:lang w:val="sr-Cyrl-RS"/>
        </w:rPr>
        <w:t>примене овог правилника</w:t>
      </w:r>
      <w:r w:rsidRPr="006635AF">
        <w:rPr>
          <w:rFonts w:ascii="Times New Roman" w:eastAsia="Times New Roman" w:hAnsi="Times New Roman" w:cs="Times New Roman"/>
          <w:color w:val="000000"/>
          <w:sz w:val="24"/>
          <w:szCs w:val="24"/>
          <w:lang w:val="sr-Cyrl-RS"/>
        </w:rPr>
        <w:t>, након његов</w:t>
      </w:r>
      <w:r w:rsidR="00844122" w:rsidRPr="006635AF">
        <w:rPr>
          <w:rFonts w:ascii="Times New Roman" w:eastAsia="Times New Roman" w:hAnsi="Times New Roman" w:cs="Times New Roman"/>
          <w:color w:val="000000"/>
          <w:sz w:val="24"/>
          <w:szCs w:val="24"/>
          <w:lang w:val="sr-Cyrl-RS"/>
        </w:rPr>
        <w:t>о</w:t>
      </w:r>
      <w:r w:rsidRPr="006635AF">
        <w:rPr>
          <w:rFonts w:ascii="Times New Roman" w:eastAsia="Times New Roman" w:hAnsi="Times New Roman" w:cs="Times New Roman"/>
          <w:color w:val="000000"/>
          <w:sz w:val="24"/>
          <w:szCs w:val="24"/>
          <w:lang w:val="sr-Cyrl-RS"/>
        </w:rPr>
        <w:t xml:space="preserve">г ступања на снагу, Комора ће сачинити </w:t>
      </w:r>
      <w:r w:rsidR="00FE427E" w:rsidRPr="006635AF">
        <w:rPr>
          <w:rFonts w:ascii="Times New Roman" w:eastAsia="Times New Roman" w:hAnsi="Times New Roman" w:cs="Times New Roman"/>
          <w:color w:val="000000"/>
          <w:sz w:val="24"/>
          <w:szCs w:val="24"/>
          <w:lang w:val="sr-Cyrl-RS"/>
        </w:rPr>
        <w:t xml:space="preserve">техничко </w:t>
      </w:r>
      <w:r w:rsidRPr="006635AF">
        <w:rPr>
          <w:rFonts w:ascii="Times New Roman" w:eastAsia="Times New Roman" w:hAnsi="Times New Roman" w:cs="Times New Roman"/>
          <w:color w:val="000000"/>
          <w:sz w:val="24"/>
          <w:szCs w:val="24"/>
          <w:lang w:val="sr-Cyrl-RS"/>
        </w:rPr>
        <w:t xml:space="preserve">упутство </w:t>
      </w:r>
      <w:r w:rsidR="00FE427E" w:rsidRPr="006635AF">
        <w:rPr>
          <w:rFonts w:ascii="Times New Roman" w:eastAsia="Times New Roman" w:hAnsi="Times New Roman" w:cs="Times New Roman"/>
          <w:color w:val="000000"/>
          <w:sz w:val="24"/>
          <w:szCs w:val="24"/>
          <w:lang w:val="sr-Cyrl-RS"/>
        </w:rPr>
        <w:t xml:space="preserve">за његово спровођење, </w:t>
      </w:r>
      <w:r w:rsidRPr="006635AF">
        <w:rPr>
          <w:rFonts w:ascii="Times New Roman" w:eastAsia="Times New Roman" w:hAnsi="Times New Roman" w:cs="Times New Roman"/>
          <w:color w:val="000000"/>
          <w:sz w:val="24"/>
          <w:szCs w:val="24"/>
          <w:lang w:val="sr-Cyrl-RS"/>
        </w:rPr>
        <w:t xml:space="preserve">које ће бити објављено на интернет страници Коморе.   </w:t>
      </w:r>
    </w:p>
    <w:p w:rsidR="00185337" w:rsidRPr="006635AF" w:rsidRDefault="00185337" w:rsidP="006635AF">
      <w:pPr>
        <w:widowControl w:val="0"/>
        <w:spacing w:after="0" w:line="240" w:lineRule="auto"/>
        <w:jc w:val="both"/>
        <w:rPr>
          <w:rFonts w:ascii="Times New Roman" w:eastAsia="Times New Roman" w:hAnsi="Times New Roman" w:cs="Times New Roman"/>
          <w:color w:val="000000"/>
          <w:sz w:val="24"/>
          <w:szCs w:val="24"/>
          <w:lang w:val="sr-Cyrl-RS"/>
        </w:rPr>
      </w:pPr>
    </w:p>
    <w:p w:rsidR="002138DA" w:rsidRPr="006635AF" w:rsidRDefault="00B71B02" w:rsidP="006635AF">
      <w:pPr>
        <w:spacing w:line="240" w:lineRule="auto"/>
        <w:jc w:val="center"/>
        <w:rPr>
          <w:rFonts w:ascii="Times New Roman" w:hAnsi="Times New Roman" w:cs="Times New Roman"/>
          <w:b/>
          <w:sz w:val="24"/>
          <w:szCs w:val="24"/>
          <w:lang w:val="ru-RU"/>
        </w:rPr>
      </w:pPr>
      <w:r w:rsidRPr="006635AF">
        <w:rPr>
          <w:rFonts w:ascii="Times New Roman" w:hAnsi="Times New Roman" w:cs="Times New Roman"/>
          <w:b/>
          <w:sz w:val="24"/>
          <w:szCs w:val="24"/>
          <w:lang w:val="ru-RU"/>
        </w:rPr>
        <w:t xml:space="preserve">Члан </w:t>
      </w:r>
      <w:r w:rsidR="00F910AC" w:rsidRPr="006635AF">
        <w:rPr>
          <w:rFonts w:ascii="Times New Roman" w:hAnsi="Times New Roman" w:cs="Times New Roman"/>
          <w:b/>
          <w:sz w:val="24"/>
          <w:szCs w:val="24"/>
          <w:lang w:val="ru-RU"/>
        </w:rPr>
        <w:t>10</w:t>
      </w:r>
      <w:r w:rsidRPr="006635AF">
        <w:rPr>
          <w:rFonts w:ascii="Times New Roman" w:hAnsi="Times New Roman" w:cs="Times New Roman"/>
          <w:b/>
          <w:sz w:val="24"/>
          <w:szCs w:val="24"/>
          <w:lang w:val="ru-RU"/>
        </w:rPr>
        <w:t>.</w:t>
      </w:r>
    </w:p>
    <w:p w:rsidR="007369AB" w:rsidRDefault="007369AB" w:rsidP="006635AF">
      <w:pPr>
        <w:spacing w:line="240" w:lineRule="auto"/>
        <w:jc w:val="both"/>
        <w:rPr>
          <w:rFonts w:ascii="Times New Roman" w:hAnsi="Times New Roman" w:cs="Times New Roman"/>
          <w:sz w:val="24"/>
          <w:szCs w:val="24"/>
          <w:lang w:val="ru-RU"/>
        </w:rPr>
      </w:pPr>
      <w:r w:rsidRPr="006635AF">
        <w:rPr>
          <w:rFonts w:ascii="Times New Roman" w:hAnsi="Times New Roman" w:cs="Times New Roman"/>
          <w:sz w:val="24"/>
          <w:szCs w:val="24"/>
          <w:lang w:val="ru-RU"/>
        </w:rPr>
        <w:t>Приликом поступања по захтеву извршног повериоца за одређивање јавног извршитеља коме се подноси предлог, К</w:t>
      </w:r>
      <w:r w:rsidR="00A2434C" w:rsidRPr="006635AF">
        <w:rPr>
          <w:rFonts w:ascii="Times New Roman" w:hAnsi="Times New Roman" w:cs="Times New Roman"/>
          <w:sz w:val="24"/>
          <w:szCs w:val="24"/>
          <w:lang w:val="ru-RU"/>
        </w:rPr>
        <w:t>омора</w:t>
      </w:r>
      <w:r w:rsidRPr="006635AF">
        <w:rPr>
          <w:rFonts w:ascii="Times New Roman" w:hAnsi="Times New Roman" w:cs="Times New Roman"/>
          <w:sz w:val="24"/>
          <w:szCs w:val="24"/>
          <w:lang w:val="ru-RU"/>
        </w:rPr>
        <w:t xml:space="preserve"> не одређује </w:t>
      </w:r>
      <w:r w:rsidR="00A2434C" w:rsidRPr="006635AF">
        <w:rPr>
          <w:rFonts w:ascii="Times New Roman" w:hAnsi="Times New Roman" w:cs="Times New Roman"/>
          <w:sz w:val="24"/>
          <w:szCs w:val="24"/>
          <w:lang w:val="ru-RU"/>
        </w:rPr>
        <w:t>привремене заменике</w:t>
      </w:r>
      <w:r w:rsidRPr="006635AF">
        <w:rPr>
          <w:rFonts w:ascii="Times New Roman" w:hAnsi="Times New Roman" w:cs="Times New Roman"/>
          <w:sz w:val="24"/>
          <w:szCs w:val="24"/>
          <w:lang w:val="ru-RU"/>
        </w:rPr>
        <w:t xml:space="preserve"> јавних извршитеља којима је делатност престала, као ни јавне извршитеље којима је изречена мера привремене забране делатности јавног извршитеља или су решењем министра </w:t>
      </w:r>
      <w:r w:rsidR="003062D1" w:rsidRPr="006635AF">
        <w:rPr>
          <w:rFonts w:ascii="Times New Roman" w:hAnsi="Times New Roman" w:cs="Times New Roman"/>
          <w:sz w:val="24"/>
          <w:szCs w:val="24"/>
          <w:lang w:val="ru-RU"/>
        </w:rPr>
        <w:t xml:space="preserve">правде </w:t>
      </w:r>
      <w:r w:rsidRPr="006635AF">
        <w:rPr>
          <w:rFonts w:ascii="Times New Roman" w:hAnsi="Times New Roman" w:cs="Times New Roman"/>
          <w:sz w:val="24"/>
          <w:szCs w:val="24"/>
          <w:lang w:val="ru-RU"/>
        </w:rPr>
        <w:t xml:space="preserve">удаљени са дужности. </w:t>
      </w:r>
    </w:p>
    <w:p w:rsidR="00DF4F5B" w:rsidRPr="006635AF" w:rsidRDefault="00DF4F5B" w:rsidP="006635AF">
      <w:pPr>
        <w:spacing w:line="240" w:lineRule="auto"/>
        <w:jc w:val="both"/>
        <w:rPr>
          <w:rFonts w:ascii="Times New Roman" w:hAnsi="Times New Roman" w:cs="Times New Roman"/>
          <w:sz w:val="24"/>
          <w:szCs w:val="24"/>
          <w:lang w:val="ru-RU"/>
        </w:rPr>
      </w:pPr>
    </w:p>
    <w:p w:rsidR="00F4674E" w:rsidRPr="006635AF" w:rsidRDefault="00F4674E" w:rsidP="006635AF">
      <w:pPr>
        <w:pStyle w:val="Normal10"/>
        <w:jc w:val="center"/>
        <w:rPr>
          <w:rFonts w:ascii="Times New Roman" w:hAnsi="Times New Roman" w:cs="Times New Roman"/>
          <w:b/>
          <w:sz w:val="24"/>
          <w:szCs w:val="24"/>
          <w:lang w:val="ru-RU"/>
        </w:rPr>
      </w:pPr>
      <w:r w:rsidRPr="006635AF">
        <w:rPr>
          <w:rFonts w:ascii="Times New Roman" w:hAnsi="Times New Roman" w:cs="Times New Roman"/>
          <w:b/>
          <w:sz w:val="24"/>
          <w:szCs w:val="24"/>
          <w:lang w:val="ru-RU"/>
        </w:rPr>
        <w:lastRenderedPageBreak/>
        <w:t>Члан 11.</w:t>
      </w:r>
    </w:p>
    <w:p w:rsidR="00F4674E" w:rsidRPr="006635AF" w:rsidRDefault="00F4674E" w:rsidP="006635AF">
      <w:pPr>
        <w:pStyle w:val="Normal10"/>
        <w:jc w:val="both"/>
        <w:rPr>
          <w:rFonts w:ascii="Times New Roman" w:hAnsi="Times New Roman" w:cs="Times New Roman"/>
          <w:sz w:val="24"/>
          <w:szCs w:val="24"/>
          <w:lang w:val="ru-RU"/>
        </w:rPr>
      </w:pPr>
      <w:r w:rsidRPr="006635AF">
        <w:rPr>
          <w:rFonts w:ascii="Times New Roman" w:hAnsi="Times New Roman" w:cs="Times New Roman"/>
          <w:sz w:val="24"/>
          <w:szCs w:val="24"/>
          <w:lang w:val="ru-RU"/>
        </w:rPr>
        <w:t xml:space="preserve">Дaнoм </w:t>
      </w:r>
      <w:r w:rsidR="004472D8" w:rsidRPr="006635AF">
        <w:rPr>
          <w:rFonts w:ascii="Times New Roman" w:hAnsi="Times New Roman" w:cs="Times New Roman"/>
          <w:sz w:val="24"/>
          <w:szCs w:val="24"/>
          <w:lang w:val="ru-RU"/>
        </w:rPr>
        <w:t xml:space="preserve">почетка примене </w:t>
      </w:r>
      <w:r w:rsidRPr="006635AF">
        <w:rPr>
          <w:rFonts w:ascii="Times New Roman" w:hAnsi="Times New Roman" w:cs="Times New Roman"/>
          <w:sz w:val="24"/>
          <w:szCs w:val="24"/>
          <w:lang w:val="ru-RU"/>
        </w:rPr>
        <w:t xml:space="preserve">oвoг прaвилникa прeстaje дa вaжи </w:t>
      </w:r>
      <w:r w:rsidR="004472D8" w:rsidRPr="006635AF">
        <w:rPr>
          <w:rFonts w:ascii="Times New Roman" w:hAnsi="Times New Roman" w:cs="Times New Roman"/>
          <w:sz w:val="24"/>
          <w:szCs w:val="24"/>
          <w:lang w:val="ru-RU"/>
        </w:rPr>
        <w:t xml:space="preserve">Правилник о поступању по захтеву извршног повериоца Комори јавних извршитеља за одређивање јавног извршитеља којем се подноси предлог за извршење на основу веродостојне исправе ради намирења новчаног потраживања насталог из комуналних услуга и сродних делатности («Службени гласник РС» број </w:t>
      </w:r>
      <w:r w:rsidR="002C1B59" w:rsidRPr="006635AF">
        <w:rPr>
          <w:rFonts w:ascii="Times New Roman" w:hAnsi="Times New Roman" w:cs="Times New Roman"/>
          <w:sz w:val="24"/>
          <w:szCs w:val="24"/>
          <w:lang w:val="ru-RU"/>
        </w:rPr>
        <w:t>29/18).</w:t>
      </w:r>
    </w:p>
    <w:p w:rsidR="002C1B59" w:rsidRPr="006635AF" w:rsidRDefault="002C1B59" w:rsidP="006635AF">
      <w:pPr>
        <w:pStyle w:val="Normal10"/>
        <w:jc w:val="both"/>
        <w:rPr>
          <w:rFonts w:ascii="Times New Roman" w:hAnsi="Times New Roman" w:cs="Times New Roman"/>
          <w:sz w:val="24"/>
          <w:szCs w:val="24"/>
          <w:lang w:val="ru-RU"/>
        </w:rPr>
      </w:pPr>
      <w:r w:rsidRPr="006635AF">
        <w:rPr>
          <w:rFonts w:ascii="Times New Roman" w:hAnsi="Times New Roman" w:cs="Times New Roman"/>
          <w:sz w:val="24"/>
          <w:szCs w:val="24"/>
          <w:lang w:val="ru-RU"/>
        </w:rPr>
        <w:t xml:space="preserve">Поступање по захтевима извршних поверилаца, започето пре почетка примене овог правилника, окончаће се по одредбама правилника из става 1. овог члана. </w:t>
      </w:r>
    </w:p>
    <w:p w:rsidR="00F4674E" w:rsidRPr="006635AF" w:rsidRDefault="002C1B59" w:rsidP="006635AF">
      <w:pPr>
        <w:pStyle w:val="Normal10"/>
        <w:jc w:val="center"/>
        <w:rPr>
          <w:rFonts w:ascii="Times New Roman" w:hAnsi="Times New Roman" w:cs="Times New Roman"/>
          <w:b/>
          <w:sz w:val="24"/>
          <w:szCs w:val="24"/>
          <w:lang w:val="ru-RU"/>
        </w:rPr>
      </w:pPr>
      <w:r w:rsidRPr="006635AF">
        <w:rPr>
          <w:rFonts w:ascii="Times New Roman" w:hAnsi="Times New Roman" w:cs="Times New Roman"/>
          <w:b/>
          <w:sz w:val="24"/>
          <w:szCs w:val="24"/>
          <w:lang w:val="ru-RU"/>
        </w:rPr>
        <w:t>Члан 12.</w:t>
      </w:r>
    </w:p>
    <w:p w:rsidR="002138DA" w:rsidRPr="006635AF" w:rsidRDefault="002138DA" w:rsidP="006635AF">
      <w:pPr>
        <w:pStyle w:val="Normal10"/>
        <w:jc w:val="both"/>
        <w:rPr>
          <w:rFonts w:ascii="Times New Roman" w:hAnsi="Times New Roman" w:cs="Times New Roman"/>
          <w:sz w:val="24"/>
          <w:szCs w:val="24"/>
          <w:lang w:val="sr-Cyrl-RS"/>
        </w:rPr>
      </w:pPr>
      <w:r w:rsidRPr="006635AF">
        <w:rPr>
          <w:rFonts w:ascii="Times New Roman" w:hAnsi="Times New Roman" w:cs="Times New Roman"/>
          <w:sz w:val="24"/>
          <w:szCs w:val="24"/>
          <w:lang w:val="ru-RU"/>
        </w:rPr>
        <w:t xml:space="preserve">Овај правилник ступа на снагу по добијању сагласности Министарства </w:t>
      </w:r>
      <w:r w:rsidR="00901373" w:rsidRPr="006635AF">
        <w:rPr>
          <w:rFonts w:ascii="Times New Roman" w:hAnsi="Times New Roman" w:cs="Times New Roman"/>
          <w:sz w:val="24"/>
          <w:szCs w:val="24"/>
          <w:lang w:val="sr-Cyrl-RS"/>
        </w:rPr>
        <w:t xml:space="preserve">правде </w:t>
      </w:r>
      <w:r w:rsidRPr="006635AF">
        <w:rPr>
          <w:rFonts w:ascii="Times New Roman" w:hAnsi="Times New Roman" w:cs="Times New Roman"/>
          <w:sz w:val="24"/>
          <w:szCs w:val="24"/>
          <w:lang w:val="ru-RU"/>
        </w:rPr>
        <w:t>и објављује се у „Службеном гласнику Републике Србије“</w:t>
      </w:r>
      <w:r w:rsidR="001F1740" w:rsidRPr="006635AF">
        <w:rPr>
          <w:rFonts w:ascii="Times New Roman" w:hAnsi="Times New Roman" w:cs="Times New Roman"/>
          <w:sz w:val="24"/>
          <w:szCs w:val="24"/>
          <w:lang w:val="ru-RU"/>
        </w:rPr>
        <w:t>, а почиње да се примењује од 1. јануара 2020. године</w:t>
      </w:r>
      <w:r w:rsidRPr="006635AF">
        <w:rPr>
          <w:rFonts w:ascii="Times New Roman" w:hAnsi="Times New Roman" w:cs="Times New Roman"/>
          <w:sz w:val="24"/>
          <w:szCs w:val="24"/>
          <w:lang w:val="ru-RU"/>
        </w:rPr>
        <w:t>.</w:t>
      </w:r>
      <w:r w:rsidRPr="006635AF">
        <w:rPr>
          <w:rFonts w:ascii="Times New Roman" w:hAnsi="Times New Roman" w:cs="Times New Roman"/>
          <w:sz w:val="24"/>
          <w:szCs w:val="24"/>
        </w:rPr>
        <w:t> </w:t>
      </w:r>
    </w:p>
    <w:p w:rsidR="001B3B43" w:rsidRPr="006635AF" w:rsidRDefault="00463FB4" w:rsidP="006635AF">
      <w:pPr>
        <w:spacing w:line="240" w:lineRule="auto"/>
        <w:rPr>
          <w:rFonts w:ascii="Times New Roman" w:hAnsi="Times New Roman" w:cs="Times New Roman"/>
          <w:sz w:val="24"/>
          <w:szCs w:val="24"/>
        </w:rPr>
      </w:pPr>
      <w:r w:rsidRPr="006635AF">
        <w:rPr>
          <w:rFonts w:ascii="Times New Roman" w:hAnsi="Times New Roman" w:cs="Times New Roman"/>
          <w:sz w:val="24"/>
          <w:szCs w:val="24"/>
          <w:lang w:val="ru-RU"/>
        </w:rPr>
        <w:t xml:space="preserve">                                                                                           </w:t>
      </w:r>
      <w:r w:rsidR="005C2C1C" w:rsidRPr="006635AF">
        <w:rPr>
          <w:rFonts w:ascii="Times New Roman" w:hAnsi="Times New Roman" w:cs="Times New Roman"/>
          <w:sz w:val="24"/>
          <w:szCs w:val="24"/>
          <w:lang w:val="ru-RU"/>
        </w:rPr>
        <w:t xml:space="preserve">   </w:t>
      </w:r>
      <w:r w:rsidR="00624DCC" w:rsidRPr="006635AF">
        <w:rPr>
          <w:rFonts w:ascii="Times New Roman" w:hAnsi="Times New Roman" w:cs="Times New Roman"/>
          <w:sz w:val="24"/>
          <w:szCs w:val="24"/>
        </w:rPr>
        <w:t>Председни</w:t>
      </w:r>
      <w:r w:rsidR="00624DCC" w:rsidRPr="006635AF">
        <w:rPr>
          <w:rFonts w:ascii="Times New Roman" w:hAnsi="Times New Roman" w:cs="Times New Roman"/>
          <w:sz w:val="24"/>
          <w:szCs w:val="24"/>
          <w:lang w:val="sr-Cyrl-RS"/>
        </w:rPr>
        <w:t>ца</w:t>
      </w:r>
      <w:r w:rsidR="005C2C1C" w:rsidRPr="006635AF">
        <w:rPr>
          <w:rFonts w:ascii="Times New Roman" w:hAnsi="Times New Roman" w:cs="Times New Roman"/>
          <w:sz w:val="24"/>
          <w:szCs w:val="24"/>
        </w:rPr>
        <w:t xml:space="preserve"> </w:t>
      </w:r>
      <w:r w:rsidR="00A4335F" w:rsidRPr="006635AF">
        <w:rPr>
          <w:rFonts w:ascii="Times New Roman" w:hAnsi="Times New Roman" w:cs="Times New Roman"/>
          <w:sz w:val="24"/>
          <w:szCs w:val="24"/>
          <w:lang w:val="sr-Cyrl-RS"/>
        </w:rPr>
        <w:t>И</w:t>
      </w:r>
      <w:r w:rsidR="005C2C1C" w:rsidRPr="006635AF">
        <w:rPr>
          <w:rFonts w:ascii="Times New Roman" w:hAnsi="Times New Roman" w:cs="Times New Roman"/>
          <w:sz w:val="24"/>
          <w:szCs w:val="24"/>
        </w:rPr>
        <w:t>звршног одбора</w:t>
      </w:r>
    </w:p>
    <w:p w:rsidR="00463FB4" w:rsidRPr="00624DCC" w:rsidRDefault="00463FB4" w:rsidP="006635AF">
      <w:pPr>
        <w:spacing w:line="240" w:lineRule="auto"/>
        <w:rPr>
          <w:rFonts w:ascii="Times New Roman" w:hAnsi="Times New Roman" w:cs="Times New Roman"/>
          <w:sz w:val="24"/>
          <w:szCs w:val="24"/>
          <w:lang w:val="sr-Cyrl-RS"/>
        </w:rPr>
      </w:pPr>
      <w:r w:rsidRPr="006635AF">
        <w:rPr>
          <w:rFonts w:ascii="Times New Roman" w:hAnsi="Times New Roman" w:cs="Times New Roman"/>
          <w:sz w:val="24"/>
          <w:szCs w:val="24"/>
        </w:rPr>
        <w:t xml:space="preserve">                                                                         </w:t>
      </w:r>
      <w:r w:rsidR="005C2C1C" w:rsidRPr="00624DCC">
        <w:rPr>
          <w:rFonts w:ascii="Times New Roman" w:hAnsi="Times New Roman" w:cs="Times New Roman"/>
          <w:sz w:val="24"/>
          <w:szCs w:val="24"/>
        </w:rPr>
        <w:t xml:space="preserve">                  </w:t>
      </w:r>
      <w:r w:rsidR="005C2C1C" w:rsidRPr="00FF0E67">
        <w:rPr>
          <w:rFonts w:ascii="Times New Roman" w:hAnsi="Times New Roman" w:cs="Times New Roman"/>
          <w:sz w:val="24"/>
          <w:szCs w:val="24"/>
        </w:rPr>
        <w:t xml:space="preserve">         </w:t>
      </w:r>
      <w:r w:rsidRPr="00FF0E67">
        <w:rPr>
          <w:rFonts w:ascii="Times New Roman" w:hAnsi="Times New Roman" w:cs="Times New Roman"/>
          <w:sz w:val="24"/>
          <w:szCs w:val="24"/>
        </w:rPr>
        <w:t xml:space="preserve">    </w:t>
      </w:r>
      <w:r w:rsidR="00624DCC">
        <w:rPr>
          <w:rFonts w:ascii="Times New Roman" w:hAnsi="Times New Roman" w:cs="Times New Roman"/>
          <w:sz w:val="24"/>
          <w:szCs w:val="24"/>
          <w:lang w:val="sr-Cyrl-RS"/>
        </w:rPr>
        <w:t>Ивана Букарица</w:t>
      </w:r>
      <w:r w:rsidR="00DF4F5B">
        <w:rPr>
          <w:rFonts w:ascii="Times New Roman" w:hAnsi="Times New Roman" w:cs="Times New Roman"/>
          <w:sz w:val="24"/>
          <w:szCs w:val="24"/>
          <w:lang w:val="sr-Cyrl-RS"/>
        </w:rPr>
        <w:t>, с.р.</w:t>
      </w:r>
      <w:bookmarkStart w:id="0" w:name="_GoBack"/>
      <w:bookmarkEnd w:id="0"/>
    </w:p>
    <w:sectPr w:rsidR="00463FB4" w:rsidRPr="00624DCC" w:rsidSect="0086284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7CD1" w:rsidRDefault="00F37CD1" w:rsidP="00AA42CC">
      <w:pPr>
        <w:spacing w:after="0" w:line="240" w:lineRule="auto"/>
      </w:pPr>
      <w:r>
        <w:separator/>
      </w:r>
    </w:p>
  </w:endnote>
  <w:endnote w:type="continuationSeparator" w:id="0">
    <w:p w:rsidR="00F37CD1" w:rsidRDefault="00F37CD1" w:rsidP="00AA42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5485304"/>
      <w:docPartObj>
        <w:docPartGallery w:val="Page Numbers (Bottom of Page)"/>
        <w:docPartUnique/>
      </w:docPartObj>
    </w:sdtPr>
    <w:sdtEndPr>
      <w:rPr>
        <w:noProof/>
      </w:rPr>
    </w:sdtEndPr>
    <w:sdtContent>
      <w:p w:rsidR="00AA42CC" w:rsidRDefault="00AA42CC">
        <w:pPr>
          <w:pStyle w:val="Footer"/>
          <w:jc w:val="center"/>
        </w:pPr>
        <w:r>
          <w:fldChar w:fldCharType="begin"/>
        </w:r>
        <w:r>
          <w:instrText xml:space="preserve"> PAGE   \* MERGEFORMAT </w:instrText>
        </w:r>
        <w:r>
          <w:fldChar w:fldCharType="separate"/>
        </w:r>
        <w:r w:rsidR="00DF4F5B">
          <w:rPr>
            <w:noProof/>
          </w:rPr>
          <w:t>6</w:t>
        </w:r>
        <w:r>
          <w:rPr>
            <w:noProof/>
          </w:rPr>
          <w:fldChar w:fldCharType="end"/>
        </w:r>
      </w:p>
    </w:sdtContent>
  </w:sdt>
  <w:p w:rsidR="00AA42CC" w:rsidRDefault="00AA42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7CD1" w:rsidRDefault="00F37CD1" w:rsidP="00AA42CC">
      <w:pPr>
        <w:spacing w:after="0" w:line="240" w:lineRule="auto"/>
      </w:pPr>
      <w:r>
        <w:separator/>
      </w:r>
    </w:p>
  </w:footnote>
  <w:footnote w:type="continuationSeparator" w:id="0">
    <w:p w:rsidR="00F37CD1" w:rsidRDefault="00F37CD1" w:rsidP="00AA42C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771BFD"/>
    <w:multiLevelType w:val="hybridMultilevel"/>
    <w:tmpl w:val="F70C1E26"/>
    <w:lvl w:ilvl="0" w:tplc="53FA023A">
      <w:start w:val="1"/>
      <w:numFmt w:val="decimal"/>
      <w:lvlText w:val="Члан %1."/>
      <w:lvlJc w:val="left"/>
      <w:pPr>
        <w:ind w:left="720" w:hanging="360"/>
      </w:pPr>
      <w:rPr>
        <w:rFonts w:hint="default"/>
        <w:b/>
      </w:rPr>
    </w:lvl>
    <w:lvl w:ilvl="1" w:tplc="D8083B2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7196CD0"/>
    <w:multiLevelType w:val="hybridMultilevel"/>
    <w:tmpl w:val="6EB22154"/>
    <w:lvl w:ilvl="0" w:tplc="1284992A">
      <w:numFmt w:val="bullet"/>
      <w:lvlText w:val="-"/>
      <w:lvlJc w:val="left"/>
      <w:pPr>
        <w:ind w:left="720" w:hanging="360"/>
      </w:pPr>
      <w:rPr>
        <w:rFonts w:ascii="Times New Roman" w:eastAsiaTheme="minorHAnsi"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090F"/>
    <w:rsid w:val="00016E0C"/>
    <w:rsid w:val="00035748"/>
    <w:rsid w:val="00072F01"/>
    <w:rsid w:val="00080CDB"/>
    <w:rsid w:val="00096AC8"/>
    <w:rsid w:val="000C090F"/>
    <w:rsid w:val="000E3201"/>
    <w:rsid w:val="000E61A4"/>
    <w:rsid w:val="000E71D1"/>
    <w:rsid w:val="000F6AB6"/>
    <w:rsid w:val="00126628"/>
    <w:rsid w:val="00127430"/>
    <w:rsid w:val="001277FC"/>
    <w:rsid w:val="00154F2F"/>
    <w:rsid w:val="00163C77"/>
    <w:rsid w:val="0016598F"/>
    <w:rsid w:val="00181A8B"/>
    <w:rsid w:val="00185337"/>
    <w:rsid w:val="00190F2B"/>
    <w:rsid w:val="001A02C3"/>
    <w:rsid w:val="001A41D3"/>
    <w:rsid w:val="001A4EBF"/>
    <w:rsid w:val="001B2BEB"/>
    <w:rsid w:val="001B3B43"/>
    <w:rsid w:val="001C332E"/>
    <w:rsid w:val="001D16AE"/>
    <w:rsid w:val="001F1740"/>
    <w:rsid w:val="001F181A"/>
    <w:rsid w:val="00200081"/>
    <w:rsid w:val="002021F1"/>
    <w:rsid w:val="002138DA"/>
    <w:rsid w:val="00216919"/>
    <w:rsid w:val="00245F14"/>
    <w:rsid w:val="00257F06"/>
    <w:rsid w:val="00280A83"/>
    <w:rsid w:val="00281614"/>
    <w:rsid w:val="00291AA5"/>
    <w:rsid w:val="0029585D"/>
    <w:rsid w:val="00296A9B"/>
    <w:rsid w:val="002A0C95"/>
    <w:rsid w:val="002B010B"/>
    <w:rsid w:val="002C1B59"/>
    <w:rsid w:val="002D03BE"/>
    <w:rsid w:val="002F092C"/>
    <w:rsid w:val="003062D1"/>
    <w:rsid w:val="00367E7B"/>
    <w:rsid w:val="00373F6A"/>
    <w:rsid w:val="00376610"/>
    <w:rsid w:val="00384CBF"/>
    <w:rsid w:val="003A7E49"/>
    <w:rsid w:val="003B3CA0"/>
    <w:rsid w:val="00407DA0"/>
    <w:rsid w:val="00433990"/>
    <w:rsid w:val="00442EB9"/>
    <w:rsid w:val="004472D8"/>
    <w:rsid w:val="00461934"/>
    <w:rsid w:val="00463FB4"/>
    <w:rsid w:val="004B4A60"/>
    <w:rsid w:val="004C5C45"/>
    <w:rsid w:val="004D443A"/>
    <w:rsid w:val="00531827"/>
    <w:rsid w:val="00541085"/>
    <w:rsid w:val="00547A9E"/>
    <w:rsid w:val="00552487"/>
    <w:rsid w:val="005714F0"/>
    <w:rsid w:val="00593851"/>
    <w:rsid w:val="005965C5"/>
    <w:rsid w:val="005C2C1C"/>
    <w:rsid w:val="005C6CE0"/>
    <w:rsid w:val="005D4F0F"/>
    <w:rsid w:val="00622862"/>
    <w:rsid w:val="00624DCC"/>
    <w:rsid w:val="006258FA"/>
    <w:rsid w:val="00640FCF"/>
    <w:rsid w:val="00641273"/>
    <w:rsid w:val="006623FB"/>
    <w:rsid w:val="00662E3A"/>
    <w:rsid w:val="006635A5"/>
    <w:rsid w:val="006635AF"/>
    <w:rsid w:val="00671BC6"/>
    <w:rsid w:val="00684AB4"/>
    <w:rsid w:val="00696A75"/>
    <w:rsid w:val="006A5A05"/>
    <w:rsid w:val="006B059E"/>
    <w:rsid w:val="006D035B"/>
    <w:rsid w:val="006D3243"/>
    <w:rsid w:val="00712D71"/>
    <w:rsid w:val="007209F8"/>
    <w:rsid w:val="00721A74"/>
    <w:rsid w:val="00732A66"/>
    <w:rsid w:val="00734F2E"/>
    <w:rsid w:val="007369AB"/>
    <w:rsid w:val="0074117A"/>
    <w:rsid w:val="00744452"/>
    <w:rsid w:val="0075768E"/>
    <w:rsid w:val="00760B7C"/>
    <w:rsid w:val="00765DC7"/>
    <w:rsid w:val="00766F27"/>
    <w:rsid w:val="00782A67"/>
    <w:rsid w:val="00786E12"/>
    <w:rsid w:val="007A6EC3"/>
    <w:rsid w:val="007B2975"/>
    <w:rsid w:val="007B4287"/>
    <w:rsid w:val="007F3407"/>
    <w:rsid w:val="00834D6F"/>
    <w:rsid w:val="00844122"/>
    <w:rsid w:val="00861C00"/>
    <w:rsid w:val="00862848"/>
    <w:rsid w:val="0086758D"/>
    <w:rsid w:val="00874E3E"/>
    <w:rsid w:val="008E5BE3"/>
    <w:rsid w:val="008F120B"/>
    <w:rsid w:val="008F5336"/>
    <w:rsid w:val="00901373"/>
    <w:rsid w:val="00904309"/>
    <w:rsid w:val="00905186"/>
    <w:rsid w:val="00911C50"/>
    <w:rsid w:val="0094563A"/>
    <w:rsid w:val="00952B75"/>
    <w:rsid w:val="00976D79"/>
    <w:rsid w:val="009973C3"/>
    <w:rsid w:val="0099787C"/>
    <w:rsid w:val="009A2533"/>
    <w:rsid w:val="009B12DC"/>
    <w:rsid w:val="009B2ED8"/>
    <w:rsid w:val="009D72C2"/>
    <w:rsid w:val="009E4A0E"/>
    <w:rsid w:val="009E53C6"/>
    <w:rsid w:val="009F1DC3"/>
    <w:rsid w:val="009F2421"/>
    <w:rsid w:val="009F2F7A"/>
    <w:rsid w:val="009F3868"/>
    <w:rsid w:val="00A20681"/>
    <w:rsid w:val="00A209B0"/>
    <w:rsid w:val="00A221B4"/>
    <w:rsid w:val="00A2434C"/>
    <w:rsid w:val="00A43064"/>
    <w:rsid w:val="00A4335F"/>
    <w:rsid w:val="00A53CB1"/>
    <w:rsid w:val="00A57E40"/>
    <w:rsid w:val="00A641A7"/>
    <w:rsid w:val="00A71D70"/>
    <w:rsid w:val="00A856CA"/>
    <w:rsid w:val="00AA1704"/>
    <w:rsid w:val="00AA42CC"/>
    <w:rsid w:val="00AA54D2"/>
    <w:rsid w:val="00AD5499"/>
    <w:rsid w:val="00AD7EA7"/>
    <w:rsid w:val="00AE6148"/>
    <w:rsid w:val="00AF15DA"/>
    <w:rsid w:val="00AF624D"/>
    <w:rsid w:val="00AF78CF"/>
    <w:rsid w:val="00B00A83"/>
    <w:rsid w:val="00B01EFC"/>
    <w:rsid w:val="00B03735"/>
    <w:rsid w:val="00B11902"/>
    <w:rsid w:val="00B15BDD"/>
    <w:rsid w:val="00B31EFA"/>
    <w:rsid w:val="00B4712F"/>
    <w:rsid w:val="00B56172"/>
    <w:rsid w:val="00B6431D"/>
    <w:rsid w:val="00B71B02"/>
    <w:rsid w:val="00B748AB"/>
    <w:rsid w:val="00B75557"/>
    <w:rsid w:val="00B864EB"/>
    <w:rsid w:val="00B86691"/>
    <w:rsid w:val="00B9756D"/>
    <w:rsid w:val="00BF60E7"/>
    <w:rsid w:val="00BF718F"/>
    <w:rsid w:val="00C120B6"/>
    <w:rsid w:val="00C15428"/>
    <w:rsid w:val="00CB00BB"/>
    <w:rsid w:val="00CD210B"/>
    <w:rsid w:val="00CD3418"/>
    <w:rsid w:val="00CF2B79"/>
    <w:rsid w:val="00CF5464"/>
    <w:rsid w:val="00CF6C40"/>
    <w:rsid w:val="00D25FC6"/>
    <w:rsid w:val="00D338CB"/>
    <w:rsid w:val="00D3513B"/>
    <w:rsid w:val="00D3706E"/>
    <w:rsid w:val="00D471BE"/>
    <w:rsid w:val="00D70677"/>
    <w:rsid w:val="00D740E6"/>
    <w:rsid w:val="00D7519C"/>
    <w:rsid w:val="00D91C70"/>
    <w:rsid w:val="00DC4D29"/>
    <w:rsid w:val="00DE413E"/>
    <w:rsid w:val="00DF4AC2"/>
    <w:rsid w:val="00DF4F5B"/>
    <w:rsid w:val="00DF5EC2"/>
    <w:rsid w:val="00E049CB"/>
    <w:rsid w:val="00E07CB7"/>
    <w:rsid w:val="00E1654D"/>
    <w:rsid w:val="00E36A0D"/>
    <w:rsid w:val="00E378A3"/>
    <w:rsid w:val="00E41153"/>
    <w:rsid w:val="00E4420A"/>
    <w:rsid w:val="00E46683"/>
    <w:rsid w:val="00E521F2"/>
    <w:rsid w:val="00E54C69"/>
    <w:rsid w:val="00E611A6"/>
    <w:rsid w:val="00E73B74"/>
    <w:rsid w:val="00EA3888"/>
    <w:rsid w:val="00EB2E94"/>
    <w:rsid w:val="00ED23D6"/>
    <w:rsid w:val="00EF3FF6"/>
    <w:rsid w:val="00F01300"/>
    <w:rsid w:val="00F03DB0"/>
    <w:rsid w:val="00F0764C"/>
    <w:rsid w:val="00F3475F"/>
    <w:rsid w:val="00F37CD1"/>
    <w:rsid w:val="00F4674E"/>
    <w:rsid w:val="00F72F1C"/>
    <w:rsid w:val="00F910AC"/>
    <w:rsid w:val="00F928FE"/>
    <w:rsid w:val="00F93A38"/>
    <w:rsid w:val="00FD15C4"/>
    <w:rsid w:val="00FD72EC"/>
    <w:rsid w:val="00FE427E"/>
    <w:rsid w:val="00FF0E67"/>
    <w:rsid w:val="00FF176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21B4"/>
    <w:pPr>
      <w:ind w:left="720"/>
      <w:contextualSpacing/>
    </w:pPr>
  </w:style>
  <w:style w:type="paragraph" w:styleId="BalloonText">
    <w:name w:val="Balloon Text"/>
    <w:basedOn w:val="Normal"/>
    <w:link w:val="BalloonTextChar"/>
    <w:uiPriority w:val="99"/>
    <w:semiHidden/>
    <w:unhideWhenUsed/>
    <w:rsid w:val="00AD54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5499"/>
    <w:rPr>
      <w:rFonts w:ascii="Tahoma" w:hAnsi="Tahoma" w:cs="Tahoma"/>
      <w:sz w:val="16"/>
      <w:szCs w:val="16"/>
    </w:rPr>
  </w:style>
  <w:style w:type="paragraph" w:customStyle="1" w:styleId="clan">
    <w:name w:val="clan"/>
    <w:basedOn w:val="Normal"/>
    <w:rsid w:val="009B12DC"/>
    <w:pPr>
      <w:spacing w:before="240" w:after="120" w:line="240" w:lineRule="auto"/>
      <w:jc w:val="center"/>
    </w:pPr>
    <w:rPr>
      <w:rFonts w:ascii="Arial" w:eastAsia="Times New Roman" w:hAnsi="Arial" w:cs="Arial"/>
      <w:b/>
      <w:bCs/>
      <w:sz w:val="24"/>
      <w:szCs w:val="24"/>
      <w:lang w:val="en-GB" w:eastAsia="en-GB"/>
    </w:rPr>
  </w:style>
  <w:style w:type="paragraph" w:customStyle="1" w:styleId="Normal1">
    <w:name w:val="Normal1"/>
    <w:basedOn w:val="Normal"/>
    <w:rsid w:val="009B12DC"/>
    <w:pPr>
      <w:spacing w:before="100" w:beforeAutospacing="1" w:after="100" w:afterAutospacing="1" w:line="240" w:lineRule="auto"/>
    </w:pPr>
    <w:rPr>
      <w:rFonts w:ascii="Arial" w:eastAsia="Times New Roman" w:hAnsi="Arial" w:cs="Arial"/>
      <w:lang w:val="en-GB" w:eastAsia="en-GB"/>
    </w:rPr>
  </w:style>
  <w:style w:type="paragraph" w:customStyle="1" w:styleId="wyq100---naslov-grupe-clanova-kurziv">
    <w:name w:val="wyq100---naslov-grupe-clanova-kurziv"/>
    <w:basedOn w:val="Normal"/>
    <w:rsid w:val="009B12DC"/>
    <w:pPr>
      <w:spacing w:before="240" w:after="240" w:line="240" w:lineRule="auto"/>
      <w:jc w:val="center"/>
    </w:pPr>
    <w:rPr>
      <w:rFonts w:ascii="Arial" w:eastAsia="Times New Roman" w:hAnsi="Arial" w:cs="Arial"/>
      <w:b/>
      <w:bCs/>
      <w:i/>
      <w:iCs/>
      <w:sz w:val="24"/>
      <w:szCs w:val="24"/>
      <w:lang w:val="en-GB" w:eastAsia="en-GB"/>
    </w:rPr>
  </w:style>
  <w:style w:type="paragraph" w:customStyle="1" w:styleId="Normal10">
    <w:name w:val="Normal1"/>
    <w:basedOn w:val="Normal"/>
    <w:rsid w:val="002138DA"/>
    <w:pPr>
      <w:spacing w:before="100" w:beforeAutospacing="1" w:after="100" w:afterAutospacing="1" w:line="240" w:lineRule="auto"/>
    </w:pPr>
    <w:rPr>
      <w:rFonts w:ascii="Arial" w:eastAsia="Times New Roman" w:hAnsi="Arial" w:cs="Arial"/>
    </w:rPr>
  </w:style>
  <w:style w:type="paragraph" w:customStyle="1" w:styleId="Default">
    <w:name w:val="Default"/>
    <w:rsid w:val="005C2C1C"/>
    <w:pPr>
      <w:autoSpaceDE w:val="0"/>
      <w:autoSpaceDN w:val="0"/>
      <w:adjustRightInd w:val="0"/>
      <w:spacing w:after="0" w:line="240" w:lineRule="auto"/>
    </w:pPr>
    <w:rPr>
      <w:rFonts w:ascii="Times New Roman" w:hAnsi="Times New Roman" w:cs="Times New Roman"/>
      <w:color w:val="000000"/>
      <w:sz w:val="24"/>
      <w:szCs w:val="24"/>
      <w:lang w:val="en-GB"/>
    </w:rPr>
  </w:style>
  <w:style w:type="character" w:customStyle="1" w:styleId="Heading1">
    <w:name w:val="Heading #1_"/>
    <w:basedOn w:val="DefaultParagraphFont"/>
    <w:link w:val="Heading10"/>
    <w:rsid w:val="00D3513B"/>
    <w:rPr>
      <w:rFonts w:ascii="Times New Roman" w:eastAsia="Times New Roman" w:hAnsi="Times New Roman" w:cs="Times New Roman"/>
      <w:b/>
      <w:bCs/>
      <w:shd w:val="clear" w:color="auto" w:fill="FFFFFF"/>
    </w:rPr>
  </w:style>
  <w:style w:type="character" w:customStyle="1" w:styleId="Bodytext3">
    <w:name w:val="Body text (3)_"/>
    <w:basedOn w:val="DefaultParagraphFont"/>
    <w:link w:val="Bodytext30"/>
    <w:rsid w:val="00D3513B"/>
    <w:rPr>
      <w:rFonts w:ascii="Times New Roman" w:eastAsia="Times New Roman" w:hAnsi="Times New Roman" w:cs="Times New Roman"/>
      <w:b/>
      <w:bCs/>
      <w:shd w:val="clear" w:color="auto" w:fill="FFFFFF"/>
    </w:rPr>
  </w:style>
  <w:style w:type="paragraph" w:customStyle="1" w:styleId="Heading10">
    <w:name w:val="Heading #1"/>
    <w:basedOn w:val="Normal"/>
    <w:link w:val="Heading1"/>
    <w:rsid w:val="00D3513B"/>
    <w:pPr>
      <w:widowControl w:val="0"/>
      <w:shd w:val="clear" w:color="auto" w:fill="FFFFFF"/>
      <w:spacing w:before="480" w:after="0" w:line="274" w:lineRule="exact"/>
      <w:jc w:val="center"/>
      <w:outlineLvl w:val="0"/>
    </w:pPr>
    <w:rPr>
      <w:rFonts w:ascii="Times New Roman" w:eastAsia="Times New Roman" w:hAnsi="Times New Roman" w:cs="Times New Roman"/>
      <w:b/>
      <w:bCs/>
    </w:rPr>
  </w:style>
  <w:style w:type="paragraph" w:customStyle="1" w:styleId="Bodytext30">
    <w:name w:val="Body text (3)"/>
    <w:basedOn w:val="Normal"/>
    <w:link w:val="Bodytext3"/>
    <w:rsid w:val="00D3513B"/>
    <w:pPr>
      <w:widowControl w:val="0"/>
      <w:shd w:val="clear" w:color="auto" w:fill="FFFFFF"/>
      <w:spacing w:after="0" w:line="274" w:lineRule="exact"/>
      <w:jc w:val="center"/>
    </w:pPr>
    <w:rPr>
      <w:rFonts w:ascii="Times New Roman" w:eastAsia="Times New Roman" w:hAnsi="Times New Roman" w:cs="Times New Roman"/>
      <w:b/>
      <w:bCs/>
    </w:rPr>
  </w:style>
  <w:style w:type="character" w:customStyle="1" w:styleId="Bodytext2">
    <w:name w:val="Body text (2)_"/>
    <w:basedOn w:val="DefaultParagraphFont"/>
    <w:link w:val="Bodytext20"/>
    <w:rsid w:val="00B4712F"/>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B4712F"/>
    <w:pPr>
      <w:widowControl w:val="0"/>
      <w:shd w:val="clear" w:color="auto" w:fill="FFFFFF"/>
      <w:spacing w:after="0" w:line="274" w:lineRule="exact"/>
      <w:jc w:val="both"/>
    </w:pPr>
    <w:rPr>
      <w:rFonts w:ascii="Times New Roman" w:eastAsia="Times New Roman" w:hAnsi="Times New Roman" w:cs="Times New Roman"/>
    </w:rPr>
  </w:style>
  <w:style w:type="paragraph" w:styleId="NormalWeb">
    <w:name w:val="Normal (Web)"/>
    <w:basedOn w:val="Normal"/>
    <w:unhideWhenUsed/>
    <w:qFormat/>
    <w:rsid w:val="00A43064"/>
    <w:pPr>
      <w:spacing w:before="100" w:beforeAutospacing="1" w:after="100" w:afterAutospacing="1" w:line="240" w:lineRule="auto"/>
    </w:pPr>
    <w:rPr>
      <w:rFonts w:ascii="Times New Roman" w:eastAsia="Times New Roman" w:hAnsi="Times New Roman" w:cs="Times New Roman"/>
      <w:sz w:val="24"/>
      <w:szCs w:val="24"/>
      <w:lang w:eastAsia="sr-Latn-RS"/>
    </w:rPr>
  </w:style>
  <w:style w:type="character" w:styleId="CommentReference">
    <w:name w:val="annotation reference"/>
    <w:basedOn w:val="DefaultParagraphFont"/>
    <w:uiPriority w:val="99"/>
    <w:semiHidden/>
    <w:unhideWhenUsed/>
    <w:rsid w:val="00C15428"/>
    <w:rPr>
      <w:sz w:val="16"/>
      <w:szCs w:val="16"/>
    </w:rPr>
  </w:style>
  <w:style w:type="paragraph" w:styleId="CommentText">
    <w:name w:val="annotation text"/>
    <w:basedOn w:val="Normal"/>
    <w:link w:val="CommentTextChar"/>
    <w:uiPriority w:val="99"/>
    <w:semiHidden/>
    <w:unhideWhenUsed/>
    <w:rsid w:val="00C15428"/>
    <w:pPr>
      <w:spacing w:line="240" w:lineRule="auto"/>
    </w:pPr>
    <w:rPr>
      <w:sz w:val="20"/>
      <w:szCs w:val="20"/>
    </w:rPr>
  </w:style>
  <w:style w:type="character" w:customStyle="1" w:styleId="CommentTextChar">
    <w:name w:val="Comment Text Char"/>
    <w:basedOn w:val="DefaultParagraphFont"/>
    <w:link w:val="CommentText"/>
    <w:uiPriority w:val="99"/>
    <w:semiHidden/>
    <w:rsid w:val="00C15428"/>
    <w:rPr>
      <w:sz w:val="20"/>
      <w:szCs w:val="20"/>
    </w:rPr>
  </w:style>
  <w:style w:type="paragraph" w:styleId="CommentSubject">
    <w:name w:val="annotation subject"/>
    <w:basedOn w:val="CommentText"/>
    <w:next w:val="CommentText"/>
    <w:link w:val="CommentSubjectChar"/>
    <w:uiPriority w:val="99"/>
    <w:semiHidden/>
    <w:unhideWhenUsed/>
    <w:rsid w:val="00C15428"/>
    <w:rPr>
      <w:b/>
      <w:bCs/>
    </w:rPr>
  </w:style>
  <w:style w:type="character" w:customStyle="1" w:styleId="CommentSubjectChar">
    <w:name w:val="Comment Subject Char"/>
    <w:basedOn w:val="CommentTextChar"/>
    <w:link w:val="CommentSubject"/>
    <w:uiPriority w:val="99"/>
    <w:semiHidden/>
    <w:rsid w:val="00C15428"/>
    <w:rPr>
      <w:b/>
      <w:bCs/>
      <w:sz w:val="20"/>
      <w:szCs w:val="20"/>
    </w:rPr>
  </w:style>
  <w:style w:type="paragraph" w:styleId="Header">
    <w:name w:val="header"/>
    <w:basedOn w:val="Normal"/>
    <w:link w:val="HeaderChar"/>
    <w:uiPriority w:val="99"/>
    <w:unhideWhenUsed/>
    <w:rsid w:val="00AA42CC"/>
    <w:pPr>
      <w:tabs>
        <w:tab w:val="center" w:pos="4536"/>
        <w:tab w:val="right" w:pos="9072"/>
      </w:tabs>
      <w:spacing w:after="0" w:line="240" w:lineRule="auto"/>
    </w:pPr>
  </w:style>
  <w:style w:type="character" w:customStyle="1" w:styleId="HeaderChar">
    <w:name w:val="Header Char"/>
    <w:basedOn w:val="DefaultParagraphFont"/>
    <w:link w:val="Header"/>
    <w:uiPriority w:val="99"/>
    <w:rsid w:val="00AA42CC"/>
  </w:style>
  <w:style w:type="paragraph" w:styleId="Footer">
    <w:name w:val="footer"/>
    <w:basedOn w:val="Normal"/>
    <w:link w:val="FooterChar"/>
    <w:uiPriority w:val="99"/>
    <w:unhideWhenUsed/>
    <w:rsid w:val="00AA42CC"/>
    <w:pPr>
      <w:tabs>
        <w:tab w:val="center" w:pos="4536"/>
        <w:tab w:val="right" w:pos="9072"/>
      </w:tabs>
      <w:spacing w:after="0" w:line="240" w:lineRule="auto"/>
    </w:pPr>
  </w:style>
  <w:style w:type="character" w:customStyle="1" w:styleId="FooterChar">
    <w:name w:val="Footer Char"/>
    <w:basedOn w:val="DefaultParagraphFont"/>
    <w:link w:val="Footer"/>
    <w:uiPriority w:val="99"/>
    <w:rsid w:val="00AA42CC"/>
  </w:style>
  <w:style w:type="paragraph" w:customStyle="1" w:styleId="pStyleR">
    <w:name w:val="pStyleR"/>
    <w:basedOn w:val="Normal"/>
    <w:qFormat/>
    <w:rsid w:val="00624DCC"/>
    <w:pPr>
      <w:spacing w:after="0" w:line="240" w:lineRule="auto"/>
      <w:jc w:val="right"/>
    </w:pPr>
    <w:rPr>
      <w:rFonts w:ascii="Batang" w:eastAsia="Batang" w:hAnsi="Batang" w:cs="Batang"/>
      <w:color w:val="00000A"/>
      <w:sz w:val="24"/>
      <w:szCs w:val="24"/>
      <w:lang w:val="en-US"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21B4"/>
    <w:pPr>
      <w:ind w:left="720"/>
      <w:contextualSpacing/>
    </w:pPr>
  </w:style>
  <w:style w:type="paragraph" w:styleId="BalloonText">
    <w:name w:val="Balloon Text"/>
    <w:basedOn w:val="Normal"/>
    <w:link w:val="BalloonTextChar"/>
    <w:uiPriority w:val="99"/>
    <w:semiHidden/>
    <w:unhideWhenUsed/>
    <w:rsid w:val="00AD54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5499"/>
    <w:rPr>
      <w:rFonts w:ascii="Tahoma" w:hAnsi="Tahoma" w:cs="Tahoma"/>
      <w:sz w:val="16"/>
      <w:szCs w:val="16"/>
    </w:rPr>
  </w:style>
  <w:style w:type="paragraph" w:customStyle="1" w:styleId="clan">
    <w:name w:val="clan"/>
    <w:basedOn w:val="Normal"/>
    <w:rsid w:val="009B12DC"/>
    <w:pPr>
      <w:spacing w:before="240" w:after="120" w:line="240" w:lineRule="auto"/>
      <w:jc w:val="center"/>
    </w:pPr>
    <w:rPr>
      <w:rFonts w:ascii="Arial" w:eastAsia="Times New Roman" w:hAnsi="Arial" w:cs="Arial"/>
      <w:b/>
      <w:bCs/>
      <w:sz w:val="24"/>
      <w:szCs w:val="24"/>
      <w:lang w:val="en-GB" w:eastAsia="en-GB"/>
    </w:rPr>
  </w:style>
  <w:style w:type="paragraph" w:customStyle="1" w:styleId="Normal1">
    <w:name w:val="Normal1"/>
    <w:basedOn w:val="Normal"/>
    <w:rsid w:val="009B12DC"/>
    <w:pPr>
      <w:spacing w:before="100" w:beforeAutospacing="1" w:after="100" w:afterAutospacing="1" w:line="240" w:lineRule="auto"/>
    </w:pPr>
    <w:rPr>
      <w:rFonts w:ascii="Arial" w:eastAsia="Times New Roman" w:hAnsi="Arial" w:cs="Arial"/>
      <w:lang w:val="en-GB" w:eastAsia="en-GB"/>
    </w:rPr>
  </w:style>
  <w:style w:type="paragraph" w:customStyle="1" w:styleId="wyq100---naslov-grupe-clanova-kurziv">
    <w:name w:val="wyq100---naslov-grupe-clanova-kurziv"/>
    <w:basedOn w:val="Normal"/>
    <w:rsid w:val="009B12DC"/>
    <w:pPr>
      <w:spacing w:before="240" w:after="240" w:line="240" w:lineRule="auto"/>
      <w:jc w:val="center"/>
    </w:pPr>
    <w:rPr>
      <w:rFonts w:ascii="Arial" w:eastAsia="Times New Roman" w:hAnsi="Arial" w:cs="Arial"/>
      <w:b/>
      <w:bCs/>
      <w:i/>
      <w:iCs/>
      <w:sz w:val="24"/>
      <w:szCs w:val="24"/>
      <w:lang w:val="en-GB" w:eastAsia="en-GB"/>
    </w:rPr>
  </w:style>
  <w:style w:type="paragraph" w:customStyle="1" w:styleId="Normal10">
    <w:name w:val="Normal1"/>
    <w:basedOn w:val="Normal"/>
    <w:rsid w:val="002138DA"/>
    <w:pPr>
      <w:spacing w:before="100" w:beforeAutospacing="1" w:after="100" w:afterAutospacing="1" w:line="240" w:lineRule="auto"/>
    </w:pPr>
    <w:rPr>
      <w:rFonts w:ascii="Arial" w:eastAsia="Times New Roman" w:hAnsi="Arial" w:cs="Arial"/>
    </w:rPr>
  </w:style>
  <w:style w:type="paragraph" w:customStyle="1" w:styleId="Default">
    <w:name w:val="Default"/>
    <w:rsid w:val="005C2C1C"/>
    <w:pPr>
      <w:autoSpaceDE w:val="0"/>
      <w:autoSpaceDN w:val="0"/>
      <w:adjustRightInd w:val="0"/>
      <w:spacing w:after="0" w:line="240" w:lineRule="auto"/>
    </w:pPr>
    <w:rPr>
      <w:rFonts w:ascii="Times New Roman" w:hAnsi="Times New Roman" w:cs="Times New Roman"/>
      <w:color w:val="000000"/>
      <w:sz w:val="24"/>
      <w:szCs w:val="24"/>
      <w:lang w:val="en-GB"/>
    </w:rPr>
  </w:style>
  <w:style w:type="character" w:customStyle="1" w:styleId="Heading1">
    <w:name w:val="Heading #1_"/>
    <w:basedOn w:val="DefaultParagraphFont"/>
    <w:link w:val="Heading10"/>
    <w:rsid w:val="00D3513B"/>
    <w:rPr>
      <w:rFonts w:ascii="Times New Roman" w:eastAsia="Times New Roman" w:hAnsi="Times New Roman" w:cs="Times New Roman"/>
      <w:b/>
      <w:bCs/>
      <w:shd w:val="clear" w:color="auto" w:fill="FFFFFF"/>
    </w:rPr>
  </w:style>
  <w:style w:type="character" w:customStyle="1" w:styleId="Bodytext3">
    <w:name w:val="Body text (3)_"/>
    <w:basedOn w:val="DefaultParagraphFont"/>
    <w:link w:val="Bodytext30"/>
    <w:rsid w:val="00D3513B"/>
    <w:rPr>
      <w:rFonts w:ascii="Times New Roman" w:eastAsia="Times New Roman" w:hAnsi="Times New Roman" w:cs="Times New Roman"/>
      <w:b/>
      <w:bCs/>
      <w:shd w:val="clear" w:color="auto" w:fill="FFFFFF"/>
    </w:rPr>
  </w:style>
  <w:style w:type="paragraph" w:customStyle="1" w:styleId="Heading10">
    <w:name w:val="Heading #1"/>
    <w:basedOn w:val="Normal"/>
    <w:link w:val="Heading1"/>
    <w:rsid w:val="00D3513B"/>
    <w:pPr>
      <w:widowControl w:val="0"/>
      <w:shd w:val="clear" w:color="auto" w:fill="FFFFFF"/>
      <w:spacing w:before="480" w:after="0" w:line="274" w:lineRule="exact"/>
      <w:jc w:val="center"/>
      <w:outlineLvl w:val="0"/>
    </w:pPr>
    <w:rPr>
      <w:rFonts w:ascii="Times New Roman" w:eastAsia="Times New Roman" w:hAnsi="Times New Roman" w:cs="Times New Roman"/>
      <w:b/>
      <w:bCs/>
    </w:rPr>
  </w:style>
  <w:style w:type="paragraph" w:customStyle="1" w:styleId="Bodytext30">
    <w:name w:val="Body text (3)"/>
    <w:basedOn w:val="Normal"/>
    <w:link w:val="Bodytext3"/>
    <w:rsid w:val="00D3513B"/>
    <w:pPr>
      <w:widowControl w:val="0"/>
      <w:shd w:val="clear" w:color="auto" w:fill="FFFFFF"/>
      <w:spacing w:after="0" w:line="274" w:lineRule="exact"/>
      <w:jc w:val="center"/>
    </w:pPr>
    <w:rPr>
      <w:rFonts w:ascii="Times New Roman" w:eastAsia="Times New Roman" w:hAnsi="Times New Roman" w:cs="Times New Roman"/>
      <w:b/>
      <w:bCs/>
    </w:rPr>
  </w:style>
  <w:style w:type="character" w:customStyle="1" w:styleId="Bodytext2">
    <w:name w:val="Body text (2)_"/>
    <w:basedOn w:val="DefaultParagraphFont"/>
    <w:link w:val="Bodytext20"/>
    <w:rsid w:val="00B4712F"/>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B4712F"/>
    <w:pPr>
      <w:widowControl w:val="0"/>
      <w:shd w:val="clear" w:color="auto" w:fill="FFFFFF"/>
      <w:spacing w:after="0" w:line="274" w:lineRule="exact"/>
      <w:jc w:val="both"/>
    </w:pPr>
    <w:rPr>
      <w:rFonts w:ascii="Times New Roman" w:eastAsia="Times New Roman" w:hAnsi="Times New Roman" w:cs="Times New Roman"/>
    </w:rPr>
  </w:style>
  <w:style w:type="paragraph" w:styleId="NormalWeb">
    <w:name w:val="Normal (Web)"/>
    <w:basedOn w:val="Normal"/>
    <w:unhideWhenUsed/>
    <w:qFormat/>
    <w:rsid w:val="00A43064"/>
    <w:pPr>
      <w:spacing w:before="100" w:beforeAutospacing="1" w:after="100" w:afterAutospacing="1" w:line="240" w:lineRule="auto"/>
    </w:pPr>
    <w:rPr>
      <w:rFonts w:ascii="Times New Roman" w:eastAsia="Times New Roman" w:hAnsi="Times New Roman" w:cs="Times New Roman"/>
      <w:sz w:val="24"/>
      <w:szCs w:val="24"/>
      <w:lang w:eastAsia="sr-Latn-RS"/>
    </w:rPr>
  </w:style>
  <w:style w:type="character" w:styleId="CommentReference">
    <w:name w:val="annotation reference"/>
    <w:basedOn w:val="DefaultParagraphFont"/>
    <w:uiPriority w:val="99"/>
    <w:semiHidden/>
    <w:unhideWhenUsed/>
    <w:rsid w:val="00C15428"/>
    <w:rPr>
      <w:sz w:val="16"/>
      <w:szCs w:val="16"/>
    </w:rPr>
  </w:style>
  <w:style w:type="paragraph" w:styleId="CommentText">
    <w:name w:val="annotation text"/>
    <w:basedOn w:val="Normal"/>
    <w:link w:val="CommentTextChar"/>
    <w:uiPriority w:val="99"/>
    <w:semiHidden/>
    <w:unhideWhenUsed/>
    <w:rsid w:val="00C15428"/>
    <w:pPr>
      <w:spacing w:line="240" w:lineRule="auto"/>
    </w:pPr>
    <w:rPr>
      <w:sz w:val="20"/>
      <w:szCs w:val="20"/>
    </w:rPr>
  </w:style>
  <w:style w:type="character" w:customStyle="1" w:styleId="CommentTextChar">
    <w:name w:val="Comment Text Char"/>
    <w:basedOn w:val="DefaultParagraphFont"/>
    <w:link w:val="CommentText"/>
    <w:uiPriority w:val="99"/>
    <w:semiHidden/>
    <w:rsid w:val="00C15428"/>
    <w:rPr>
      <w:sz w:val="20"/>
      <w:szCs w:val="20"/>
    </w:rPr>
  </w:style>
  <w:style w:type="paragraph" w:styleId="CommentSubject">
    <w:name w:val="annotation subject"/>
    <w:basedOn w:val="CommentText"/>
    <w:next w:val="CommentText"/>
    <w:link w:val="CommentSubjectChar"/>
    <w:uiPriority w:val="99"/>
    <w:semiHidden/>
    <w:unhideWhenUsed/>
    <w:rsid w:val="00C15428"/>
    <w:rPr>
      <w:b/>
      <w:bCs/>
    </w:rPr>
  </w:style>
  <w:style w:type="character" w:customStyle="1" w:styleId="CommentSubjectChar">
    <w:name w:val="Comment Subject Char"/>
    <w:basedOn w:val="CommentTextChar"/>
    <w:link w:val="CommentSubject"/>
    <w:uiPriority w:val="99"/>
    <w:semiHidden/>
    <w:rsid w:val="00C15428"/>
    <w:rPr>
      <w:b/>
      <w:bCs/>
      <w:sz w:val="20"/>
      <w:szCs w:val="20"/>
    </w:rPr>
  </w:style>
  <w:style w:type="paragraph" w:styleId="Header">
    <w:name w:val="header"/>
    <w:basedOn w:val="Normal"/>
    <w:link w:val="HeaderChar"/>
    <w:uiPriority w:val="99"/>
    <w:unhideWhenUsed/>
    <w:rsid w:val="00AA42CC"/>
    <w:pPr>
      <w:tabs>
        <w:tab w:val="center" w:pos="4536"/>
        <w:tab w:val="right" w:pos="9072"/>
      </w:tabs>
      <w:spacing w:after="0" w:line="240" w:lineRule="auto"/>
    </w:pPr>
  </w:style>
  <w:style w:type="character" w:customStyle="1" w:styleId="HeaderChar">
    <w:name w:val="Header Char"/>
    <w:basedOn w:val="DefaultParagraphFont"/>
    <w:link w:val="Header"/>
    <w:uiPriority w:val="99"/>
    <w:rsid w:val="00AA42CC"/>
  </w:style>
  <w:style w:type="paragraph" w:styleId="Footer">
    <w:name w:val="footer"/>
    <w:basedOn w:val="Normal"/>
    <w:link w:val="FooterChar"/>
    <w:uiPriority w:val="99"/>
    <w:unhideWhenUsed/>
    <w:rsid w:val="00AA42CC"/>
    <w:pPr>
      <w:tabs>
        <w:tab w:val="center" w:pos="4536"/>
        <w:tab w:val="right" w:pos="9072"/>
      </w:tabs>
      <w:spacing w:after="0" w:line="240" w:lineRule="auto"/>
    </w:pPr>
  </w:style>
  <w:style w:type="character" w:customStyle="1" w:styleId="FooterChar">
    <w:name w:val="Footer Char"/>
    <w:basedOn w:val="DefaultParagraphFont"/>
    <w:link w:val="Footer"/>
    <w:uiPriority w:val="99"/>
    <w:rsid w:val="00AA42CC"/>
  </w:style>
  <w:style w:type="paragraph" w:customStyle="1" w:styleId="pStyleR">
    <w:name w:val="pStyleR"/>
    <w:basedOn w:val="Normal"/>
    <w:qFormat/>
    <w:rsid w:val="00624DCC"/>
    <w:pPr>
      <w:spacing w:after="0" w:line="240" w:lineRule="auto"/>
      <w:jc w:val="right"/>
    </w:pPr>
    <w:rPr>
      <w:rFonts w:ascii="Batang" w:eastAsia="Batang" w:hAnsi="Batang" w:cs="Batang"/>
      <w:color w:val="00000A"/>
      <w:sz w:val="24"/>
      <w:szCs w:val="24"/>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5134237">
      <w:bodyDiv w:val="1"/>
      <w:marLeft w:val="0"/>
      <w:marRight w:val="0"/>
      <w:marTop w:val="0"/>
      <w:marBottom w:val="0"/>
      <w:divBdr>
        <w:top w:val="none" w:sz="0" w:space="0" w:color="auto"/>
        <w:left w:val="none" w:sz="0" w:space="0" w:color="auto"/>
        <w:bottom w:val="none" w:sz="0" w:space="0" w:color="auto"/>
        <w:right w:val="none" w:sz="0" w:space="0" w:color="auto"/>
      </w:divBdr>
    </w:div>
    <w:div w:id="640963466">
      <w:bodyDiv w:val="1"/>
      <w:marLeft w:val="0"/>
      <w:marRight w:val="0"/>
      <w:marTop w:val="0"/>
      <w:marBottom w:val="0"/>
      <w:divBdr>
        <w:top w:val="none" w:sz="0" w:space="0" w:color="auto"/>
        <w:left w:val="none" w:sz="0" w:space="0" w:color="auto"/>
        <w:bottom w:val="none" w:sz="0" w:space="0" w:color="auto"/>
        <w:right w:val="none" w:sz="0" w:space="0" w:color="auto"/>
      </w:divBdr>
    </w:div>
    <w:div w:id="1296985136">
      <w:bodyDiv w:val="1"/>
      <w:marLeft w:val="0"/>
      <w:marRight w:val="0"/>
      <w:marTop w:val="0"/>
      <w:marBottom w:val="0"/>
      <w:divBdr>
        <w:top w:val="none" w:sz="0" w:space="0" w:color="auto"/>
        <w:left w:val="none" w:sz="0" w:space="0" w:color="auto"/>
        <w:bottom w:val="none" w:sz="0" w:space="0" w:color="auto"/>
        <w:right w:val="none" w:sz="0" w:space="0" w:color="auto"/>
      </w:divBdr>
    </w:div>
    <w:div w:id="1674139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9351FC-0D94-40FC-AEFB-A29423155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2142</Words>
  <Characters>12212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dc:creator>
  <cp:lastModifiedBy>Komora 02</cp:lastModifiedBy>
  <cp:revision>3</cp:revision>
  <cp:lastPrinted>2020-01-03T15:00:00Z</cp:lastPrinted>
  <dcterms:created xsi:type="dcterms:W3CDTF">2021-10-27T08:54:00Z</dcterms:created>
  <dcterms:modified xsi:type="dcterms:W3CDTF">2021-10-27T08:56:00Z</dcterms:modified>
</cp:coreProperties>
</file>